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104"/>
        <w:gridCol w:w="1193"/>
        <w:gridCol w:w="2160"/>
        <w:gridCol w:w="1440"/>
        <w:gridCol w:w="733"/>
        <w:gridCol w:w="720"/>
        <w:gridCol w:w="900"/>
        <w:gridCol w:w="3060"/>
        <w:gridCol w:w="540"/>
        <w:gridCol w:w="540"/>
        <w:gridCol w:w="900"/>
        <w:gridCol w:w="1098"/>
      </w:tblGrid>
      <w:tr w:rsidR="00490B74" w:rsidRPr="00AF579E" w:rsidTr="00AE2A6A">
        <w:trPr>
          <w:trHeight w:val="231"/>
        </w:trPr>
        <w:tc>
          <w:tcPr>
            <w:tcW w:w="534"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104"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193"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AE2A6A">
        <w:trPr>
          <w:trHeight w:val="357"/>
        </w:trPr>
        <w:tc>
          <w:tcPr>
            <w:tcW w:w="534"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sz w:val="16"/>
                <w:szCs w:val="16"/>
              </w:rPr>
            </w:pPr>
          </w:p>
        </w:tc>
        <w:tc>
          <w:tcPr>
            <w:tcW w:w="1104"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sz w:val="16"/>
                <w:szCs w:val="16"/>
              </w:rPr>
            </w:pPr>
          </w:p>
        </w:tc>
        <w:tc>
          <w:tcPr>
            <w:tcW w:w="1193"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shd w:val="clear" w:color="auto" w:fill="auto"/>
            <w:vAlign w:val="center"/>
          </w:tcPr>
          <w:p w:rsidR="00490B74" w:rsidRPr="00AF579E" w:rsidRDefault="00490B74" w:rsidP="00CC3797">
            <w:pPr>
              <w:jc w:val="center"/>
              <w:rPr>
                <w:rFonts w:ascii="Verdana" w:hAnsi="Verdana"/>
                <w:sz w:val="16"/>
                <w:szCs w:val="16"/>
              </w:rPr>
            </w:pPr>
          </w:p>
        </w:tc>
      </w:tr>
      <w:tr w:rsidR="003A32E8" w:rsidRPr="00C276CC" w:rsidTr="00AE2A6A">
        <w:trPr>
          <w:trHeight w:val="1094"/>
        </w:trPr>
        <w:tc>
          <w:tcPr>
            <w:tcW w:w="534" w:type="dxa"/>
            <w:tcBorders>
              <w:top w:val="single" w:sz="12" w:space="0" w:color="auto"/>
              <w:bottom w:val="single" w:sz="12" w:space="0" w:color="auto"/>
            </w:tcBorders>
            <w:shd w:val="clear" w:color="auto" w:fill="auto"/>
          </w:tcPr>
          <w:p w:rsidR="003A32E8" w:rsidRPr="00C276CC" w:rsidRDefault="00655E1D" w:rsidP="003A32E8">
            <w:pPr>
              <w:spacing w:before="60" w:after="60"/>
              <w:jc w:val="center"/>
              <w:rPr>
                <w:rFonts w:ascii="Verdana" w:hAnsi="Verdana"/>
                <w:b/>
                <w:sz w:val="12"/>
                <w:szCs w:val="12"/>
              </w:rPr>
            </w:pPr>
            <w:r>
              <w:rPr>
                <w:rFonts w:ascii="Verdana" w:hAnsi="Verdana"/>
                <w:b/>
                <w:noProof/>
                <w:sz w:val="12"/>
                <w:szCs w:val="12"/>
              </w:rPr>
              <w:pict>
                <v:shapetype id="_x0000_t4" coordsize="21600,21600" o:spt="4" path="m10800,l,10800,10800,21600,21600,10800xe">
                  <v:stroke joinstyle="miter"/>
                  <v:path gradientshapeok="t" o:connecttype="rect" textboxrect="5400,5400,16200,16200"/>
                </v:shapetype>
                <v:shape id="_x0000_s1031" type="#_x0000_t4" style="position:absolute;left:0;text-align:left;margin-left:-155.2pt;margin-top:31.55pt;width:15.85pt;height:25.95pt;z-index:251660288;mso-position-horizontal-relative:text;mso-position-vertical-relative:text" fillcolor="#666 [1936]" strokecolor="#666 [1936]" strokeweight="1pt">
                  <v:fill color2="#ccc [656]" angle="-45" focus="-50%" type="gradient"/>
                  <v:shadow on="t" type="perspective" color="#7f7f7f [1601]" opacity=".5" offset="1pt" offset2="-3pt"/>
                  <v:textbox>
                    <w:txbxContent>
                      <w:p w:rsidR="003A32E8" w:rsidRDefault="003A32E8">
                        <w:r>
                          <w:t>1</w:t>
                        </w:r>
                      </w:p>
                    </w:txbxContent>
                  </v:textbox>
                </v:shape>
              </w:pict>
            </w:r>
            <w:r w:rsidR="003A32E8" w:rsidRPr="00C276CC">
              <w:rPr>
                <w:rFonts w:ascii="Verdana" w:hAnsi="Verdana"/>
                <w:b/>
                <w:sz w:val="12"/>
                <w:szCs w:val="12"/>
              </w:rPr>
              <w:t>1</w:t>
            </w:r>
          </w:p>
        </w:tc>
        <w:tc>
          <w:tcPr>
            <w:tcW w:w="1104" w:type="dxa"/>
            <w:tcBorders>
              <w:top w:val="single" w:sz="12" w:space="0" w:color="auto"/>
              <w:bottom w:val="single" w:sz="12" w:space="0" w:color="auto"/>
            </w:tcBorders>
            <w:shd w:val="clear" w:color="auto" w:fill="auto"/>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Delivery and Mobilization of automatic sliding door , tools and equipment</w:t>
            </w:r>
          </w:p>
        </w:tc>
        <w:tc>
          <w:tcPr>
            <w:tcW w:w="1193" w:type="dxa"/>
            <w:tcBorders>
              <w:top w:val="single" w:sz="12" w:space="0" w:color="auto"/>
              <w:bottom w:val="single" w:sz="12" w:space="0" w:color="auto"/>
            </w:tcBorders>
            <w:shd w:val="clear" w:color="auto" w:fill="auto"/>
          </w:tcPr>
          <w:p w:rsidR="003A32E8" w:rsidRPr="007A269A" w:rsidRDefault="003A32E8" w:rsidP="003A32E8">
            <w:pPr>
              <w:spacing w:before="60" w:after="60"/>
              <w:jc w:val="center"/>
              <w:rPr>
                <w:rFonts w:ascii="Verdana" w:hAnsi="Verdana"/>
                <w:sz w:val="12"/>
                <w:szCs w:val="12"/>
              </w:rPr>
            </w:pPr>
            <w:r>
              <w:rPr>
                <w:rFonts w:ascii="Verdana" w:hAnsi="Verdana"/>
                <w:sz w:val="12"/>
                <w:szCs w:val="12"/>
              </w:rPr>
              <w:t xml:space="preserve">Hit by fallen object, </w:t>
            </w:r>
            <w:proofErr w:type="gramStart"/>
            <w:r>
              <w:rPr>
                <w:rFonts w:ascii="Verdana" w:hAnsi="Verdana"/>
                <w:sz w:val="12"/>
                <w:szCs w:val="12"/>
              </w:rPr>
              <w:t>slip ,trip</w:t>
            </w:r>
            <w:proofErr w:type="gramEnd"/>
            <w:r>
              <w:rPr>
                <w:rFonts w:ascii="Verdana" w:hAnsi="Verdana"/>
                <w:sz w:val="12"/>
                <w:szCs w:val="12"/>
              </w:rPr>
              <w:t xml:space="preserve"> and fall</w:t>
            </w:r>
            <w:r w:rsidRPr="007A269A">
              <w:rPr>
                <w:rFonts w:ascii="Verdana" w:hAnsi="Verdana"/>
                <w:sz w:val="12"/>
                <w:szCs w:val="12"/>
              </w:rPr>
              <w:t>.</w:t>
            </w:r>
          </w:p>
        </w:tc>
        <w:tc>
          <w:tcPr>
            <w:tcW w:w="2160" w:type="dxa"/>
            <w:tcBorders>
              <w:top w:val="single" w:sz="12" w:space="0" w:color="auto"/>
              <w:bottom w:val="single" w:sz="12" w:space="0" w:color="auto"/>
            </w:tcBorders>
            <w:shd w:val="clear" w:color="auto" w:fill="auto"/>
          </w:tcPr>
          <w:p w:rsidR="003A32E8" w:rsidRPr="007A269A" w:rsidRDefault="003A32E8" w:rsidP="003A32E8">
            <w:pPr>
              <w:spacing w:before="60" w:after="60"/>
              <w:jc w:val="center"/>
              <w:rPr>
                <w:rFonts w:ascii="Verdana" w:hAnsi="Verdana"/>
                <w:sz w:val="12"/>
                <w:szCs w:val="12"/>
              </w:rPr>
            </w:pPr>
            <w:r>
              <w:rPr>
                <w:rFonts w:ascii="Verdana" w:hAnsi="Verdana"/>
                <w:sz w:val="12"/>
                <w:szCs w:val="12"/>
              </w:rPr>
              <w:t>Improper handling, access restriction and space constrained</w:t>
            </w:r>
          </w:p>
        </w:tc>
        <w:tc>
          <w:tcPr>
            <w:tcW w:w="1440" w:type="dxa"/>
            <w:tcBorders>
              <w:top w:val="single" w:sz="12" w:space="0" w:color="auto"/>
              <w:bottom w:val="single" w:sz="12" w:space="0" w:color="auto"/>
            </w:tcBorders>
            <w:shd w:val="clear" w:color="auto" w:fill="auto"/>
          </w:tcPr>
          <w:p w:rsidR="003A32E8" w:rsidRPr="007A269A" w:rsidRDefault="003A32E8" w:rsidP="003A32E8">
            <w:pPr>
              <w:spacing w:before="60" w:after="60"/>
              <w:jc w:val="center"/>
              <w:rPr>
                <w:rFonts w:ascii="Verdana" w:hAnsi="Verdana"/>
                <w:i/>
                <w:iCs/>
                <w:sz w:val="12"/>
                <w:szCs w:val="12"/>
                <w:u w:val="double"/>
              </w:rPr>
            </w:pPr>
            <w:r>
              <w:rPr>
                <w:rFonts w:ascii="Verdana" w:hAnsi="Verdana"/>
                <w:sz w:val="12"/>
                <w:szCs w:val="12"/>
              </w:rPr>
              <w:t>Injury to</w:t>
            </w:r>
            <w:r w:rsidRPr="007A269A">
              <w:rPr>
                <w:rFonts w:ascii="Verdana" w:hAnsi="Verdana"/>
                <w:sz w:val="12"/>
                <w:szCs w:val="12"/>
              </w:rPr>
              <w:t xml:space="preserve"> workers </w:t>
            </w:r>
            <w:r>
              <w:rPr>
                <w:rFonts w:ascii="Verdana" w:hAnsi="Verdana"/>
                <w:sz w:val="12"/>
                <w:szCs w:val="12"/>
              </w:rPr>
              <w:t>,ergonomics related injury ,</w:t>
            </w:r>
            <w:r w:rsidRPr="007A269A">
              <w:rPr>
                <w:rFonts w:ascii="Verdana" w:hAnsi="Verdana"/>
                <w:sz w:val="12"/>
                <w:szCs w:val="12"/>
              </w:rPr>
              <w:t xml:space="preserve">and </w:t>
            </w:r>
            <w:r>
              <w:rPr>
                <w:rFonts w:ascii="Verdana" w:hAnsi="Verdana"/>
                <w:sz w:val="12"/>
                <w:szCs w:val="12"/>
              </w:rPr>
              <w:t xml:space="preserve">damaged of property </w:t>
            </w:r>
          </w:p>
        </w:tc>
        <w:tc>
          <w:tcPr>
            <w:tcW w:w="733" w:type="dxa"/>
            <w:tcBorders>
              <w:top w:val="single" w:sz="12" w:space="0" w:color="auto"/>
              <w:bottom w:val="single" w:sz="12" w:space="0" w:color="auto"/>
            </w:tcBorders>
            <w:shd w:val="clear" w:color="auto" w:fill="auto"/>
            <w:vAlign w:val="center"/>
          </w:tcPr>
          <w:p w:rsidR="003A32E8" w:rsidRPr="007A269A" w:rsidRDefault="003A32E8" w:rsidP="003A32E8">
            <w:pPr>
              <w:spacing w:before="60" w:after="60"/>
              <w:jc w:val="center"/>
              <w:rPr>
                <w:rFonts w:ascii="Verdana" w:hAnsi="Verdana"/>
                <w:sz w:val="12"/>
                <w:szCs w:val="12"/>
              </w:rPr>
            </w:pPr>
            <w:r w:rsidRPr="007A269A">
              <w:rPr>
                <w:rFonts w:ascii="Verdana" w:hAnsi="Verdana"/>
                <w:sz w:val="12"/>
                <w:szCs w:val="12"/>
              </w:rPr>
              <w:t>2</w:t>
            </w:r>
          </w:p>
        </w:tc>
        <w:tc>
          <w:tcPr>
            <w:tcW w:w="720" w:type="dxa"/>
            <w:tcBorders>
              <w:top w:val="single" w:sz="12" w:space="0" w:color="auto"/>
              <w:bottom w:val="single" w:sz="12" w:space="0" w:color="auto"/>
            </w:tcBorders>
            <w:shd w:val="clear" w:color="auto" w:fill="auto"/>
            <w:vAlign w:val="center"/>
          </w:tcPr>
          <w:p w:rsidR="003A32E8" w:rsidRPr="007A269A" w:rsidRDefault="003A32E8" w:rsidP="003A32E8">
            <w:pPr>
              <w:spacing w:before="60" w:after="60"/>
              <w:jc w:val="center"/>
              <w:rPr>
                <w:rFonts w:ascii="Verdana" w:hAnsi="Verdana"/>
                <w:sz w:val="12"/>
                <w:szCs w:val="12"/>
              </w:rPr>
            </w:pPr>
            <w:r w:rsidRPr="007A269A">
              <w:rPr>
                <w:rFonts w:ascii="Verdana" w:hAnsi="Verdana"/>
                <w:sz w:val="12"/>
                <w:szCs w:val="12"/>
              </w:rPr>
              <w:t>3</w:t>
            </w:r>
          </w:p>
        </w:tc>
        <w:tc>
          <w:tcPr>
            <w:tcW w:w="900" w:type="dxa"/>
            <w:tcBorders>
              <w:top w:val="single" w:sz="12" w:space="0" w:color="auto"/>
              <w:bottom w:val="single" w:sz="12" w:space="0" w:color="auto"/>
            </w:tcBorders>
            <w:shd w:val="clear" w:color="auto" w:fill="auto"/>
            <w:vAlign w:val="center"/>
          </w:tcPr>
          <w:p w:rsidR="003A32E8" w:rsidRPr="007A269A" w:rsidRDefault="003A32E8" w:rsidP="003A32E8">
            <w:pPr>
              <w:spacing w:before="60" w:after="60"/>
              <w:jc w:val="center"/>
              <w:rPr>
                <w:rFonts w:ascii="Verdana" w:hAnsi="Verdana"/>
                <w:sz w:val="12"/>
                <w:szCs w:val="12"/>
              </w:rPr>
            </w:pPr>
            <w:r w:rsidRPr="007A269A">
              <w:rPr>
                <w:rFonts w:ascii="Verdana" w:hAnsi="Verdana"/>
                <w:sz w:val="12"/>
                <w:szCs w:val="12"/>
              </w:rPr>
              <w:t>6</w:t>
            </w:r>
          </w:p>
        </w:tc>
        <w:tc>
          <w:tcPr>
            <w:tcW w:w="3060" w:type="dxa"/>
            <w:tcBorders>
              <w:top w:val="single" w:sz="12" w:space="0" w:color="auto"/>
              <w:bottom w:val="single" w:sz="12" w:space="0" w:color="auto"/>
            </w:tcBorders>
            <w:shd w:val="clear" w:color="auto" w:fill="auto"/>
          </w:tcPr>
          <w:p w:rsidR="003A32E8" w:rsidRDefault="003A32E8" w:rsidP="003A32E8">
            <w:pPr>
              <w:spacing w:before="60" w:after="60"/>
              <w:ind w:left="259"/>
              <w:rPr>
                <w:rFonts w:ascii="Verdana" w:hAnsi="Verdana"/>
                <w:sz w:val="12"/>
                <w:szCs w:val="12"/>
              </w:rPr>
            </w:pPr>
            <w:r>
              <w:rPr>
                <w:rFonts w:ascii="Verdana" w:hAnsi="Verdana"/>
                <w:sz w:val="12"/>
                <w:szCs w:val="12"/>
              </w:rPr>
              <w:t xml:space="preserve">Pre job task briefing to all by </w:t>
            </w:r>
            <w:proofErr w:type="gramStart"/>
            <w:r>
              <w:rPr>
                <w:rFonts w:ascii="Verdana" w:hAnsi="Verdana"/>
                <w:sz w:val="12"/>
                <w:szCs w:val="12"/>
              </w:rPr>
              <w:t>supervisor  undertaking</w:t>
            </w:r>
            <w:proofErr w:type="gramEnd"/>
            <w:r>
              <w:rPr>
                <w:rFonts w:ascii="Verdana" w:hAnsi="Verdana"/>
                <w:sz w:val="12"/>
                <w:szCs w:val="12"/>
              </w:rPr>
              <w:t xml:space="preserve"> activity.</w:t>
            </w:r>
          </w:p>
          <w:p w:rsidR="003A32E8" w:rsidRDefault="003A32E8" w:rsidP="003A32E8">
            <w:pPr>
              <w:spacing w:before="60" w:after="60"/>
              <w:ind w:left="259"/>
              <w:rPr>
                <w:rFonts w:ascii="Verdana" w:hAnsi="Verdana"/>
                <w:sz w:val="12"/>
                <w:szCs w:val="12"/>
              </w:rPr>
            </w:pPr>
            <w:r>
              <w:rPr>
                <w:rFonts w:ascii="Verdana" w:hAnsi="Verdana"/>
                <w:sz w:val="12"/>
                <w:szCs w:val="12"/>
              </w:rPr>
              <w:t>Ensure correct use of PPE</w:t>
            </w:r>
          </w:p>
          <w:p w:rsidR="003A32E8" w:rsidRDefault="003A32E8" w:rsidP="003A32E8">
            <w:pPr>
              <w:spacing w:before="60" w:after="60"/>
              <w:ind w:left="259"/>
              <w:rPr>
                <w:rFonts w:ascii="Verdana" w:hAnsi="Verdana"/>
                <w:sz w:val="12"/>
                <w:szCs w:val="12"/>
              </w:rPr>
            </w:pPr>
            <w:r>
              <w:rPr>
                <w:rFonts w:ascii="Verdana" w:hAnsi="Verdana"/>
                <w:sz w:val="12"/>
                <w:szCs w:val="12"/>
              </w:rPr>
              <w:t xml:space="preserve">Correct method of handling and equipments used for materials transfer </w:t>
            </w:r>
          </w:p>
          <w:p w:rsidR="003A32E8" w:rsidRDefault="003A32E8" w:rsidP="003A32E8">
            <w:pPr>
              <w:spacing w:before="60" w:after="60"/>
              <w:ind w:left="259"/>
              <w:rPr>
                <w:rFonts w:ascii="Verdana" w:hAnsi="Verdana"/>
                <w:sz w:val="12"/>
                <w:szCs w:val="12"/>
              </w:rPr>
            </w:pPr>
            <w:r>
              <w:rPr>
                <w:rFonts w:ascii="Verdana" w:hAnsi="Verdana"/>
                <w:sz w:val="12"/>
                <w:szCs w:val="12"/>
              </w:rPr>
              <w:t>Only  trained personnel engaged for the task</w:t>
            </w:r>
          </w:p>
          <w:p w:rsidR="003A32E8" w:rsidRPr="007A269A" w:rsidRDefault="003A32E8" w:rsidP="003A32E8">
            <w:pPr>
              <w:spacing w:before="60" w:after="60"/>
              <w:ind w:left="259"/>
              <w:rPr>
                <w:rFonts w:ascii="Verdana" w:hAnsi="Verdana"/>
                <w:sz w:val="12"/>
                <w:szCs w:val="12"/>
              </w:rPr>
            </w:pPr>
            <w:r>
              <w:rPr>
                <w:rFonts w:ascii="Verdana" w:hAnsi="Verdana"/>
                <w:sz w:val="12"/>
                <w:szCs w:val="12"/>
              </w:rPr>
              <w:t xml:space="preserve">Close supervision by designated charge hand </w:t>
            </w:r>
          </w:p>
          <w:p w:rsidR="003A32E8" w:rsidRPr="007A269A" w:rsidRDefault="003A32E8" w:rsidP="003A32E8">
            <w:pPr>
              <w:rPr>
                <w:rFonts w:ascii="Verdana" w:hAnsi="Verdana"/>
                <w:sz w:val="12"/>
                <w:szCs w:val="12"/>
              </w:rPr>
            </w:pPr>
          </w:p>
          <w:p w:rsidR="003A32E8" w:rsidRPr="007A269A" w:rsidRDefault="003A32E8" w:rsidP="003A32E8">
            <w:pPr>
              <w:ind w:firstLine="720"/>
              <w:rPr>
                <w:rFonts w:ascii="Verdana" w:hAnsi="Verdana"/>
                <w:sz w:val="12"/>
                <w:szCs w:val="12"/>
              </w:rPr>
            </w:pPr>
            <w:r w:rsidRPr="007A269A">
              <w:rPr>
                <w:rFonts w:ascii="Verdana" w:hAnsi="Verdana"/>
                <w:sz w:val="12"/>
                <w:szCs w:val="12"/>
              </w:rPr>
              <w:t>.</w:t>
            </w:r>
          </w:p>
        </w:tc>
        <w:tc>
          <w:tcPr>
            <w:tcW w:w="540" w:type="dxa"/>
            <w:tcBorders>
              <w:top w:val="single" w:sz="12" w:space="0" w:color="auto"/>
              <w:bottom w:val="single" w:sz="12" w:space="0" w:color="auto"/>
            </w:tcBorders>
            <w:shd w:val="clear" w:color="auto" w:fill="auto"/>
            <w:vAlign w:val="center"/>
          </w:tcPr>
          <w:p w:rsidR="003A32E8" w:rsidRPr="007A269A" w:rsidRDefault="003A32E8" w:rsidP="003A32E8">
            <w:pPr>
              <w:spacing w:before="60" w:after="60"/>
              <w:jc w:val="center"/>
              <w:rPr>
                <w:rFonts w:ascii="Verdana" w:hAnsi="Verdana"/>
                <w:sz w:val="12"/>
                <w:szCs w:val="12"/>
              </w:rPr>
            </w:pPr>
            <w:r w:rsidRPr="007A269A">
              <w:rPr>
                <w:rFonts w:ascii="Verdana" w:hAnsi="Verdana"/>
                <w:sz w:val="12"/>
                <w:szCs w:val="12"/>
              </w:rPr>
              <w:t>1</w:t>
            </w:r>
          </w:p>
        </w:tc>
        <w:tc>
          <w:tcPr>
            <w:tcW w:w="540" w:type="dxa"/>
            <w:tcBorders>
              <w:top w:val="single" w:sz="12" w:space="0" w:color="auto"/>
              <w:bottom w:val="single" w:sz="12" w:space="0" w:color="auto"/>
            </w:tcBorders>
            <w:shd w:val="clear" w:color="auto" w:fill="auto"/>
            <w:vAlign w:val="center"/>
          </w:tcPr>
          <w:p w:rsidR="003A32E8" w:rsidRPr="007A269A" w:rsidRDefault="003A32E8" w:rsidP="003A32E8">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shd w:val="clear" w:color="auto" w:fill="auto"/>
            <w:vAlign w:val="center"/>
          </w:tcPr>
          <w:p w:rsidR="003A32E8" w:rsidRPr="007A269A" w:rsidRDefault="003A32E8" w:rsidP="003A32E8">
            <w:pPr>
              <w:spacing w:before="60" w:after="60"/>
              <w:jc w:val="center"/>
              <w:rPr>
                <w:rFonts w:ascii="Verdana" w:hAnsi="Verdana"/>
                <w:sz w:val="12"/>
                <w:szCs w:val="12"/>
              </w:rPr>
            </w:pPr>
            <w:r>
              <w:rPr>
                <w:rFonts w:ascii="Verdana" w:hAnsi="Verdana"/>
                <w:sz w:val="12"/>
                <w:szCs w:val="12"/>
              </w:rPr>
              <w:t>3</w:t>
            </w:r>
          </w:p>
        </w:tc>
        <w:tc>
          <w:tcPr>
            <w:tcW w:w="1098" w:type="dxa"/>
            <w:tcBorders>
              <w:top w:val="single" w:sz="12" w:space="0" w:color="auto"/>
              <w:bottom w:val="single" w:sz="12" w:space="0" w:color="auto"/>
            </w:tcBorders>
            <w:shd w:val="clear" w:color="auto" w:fill="auto"/>
            <w:vAlign w:val="center"/>
          </w:tcPr>
          <w:p w:rsidR="003A32E8" w:rsidRPr="007A269A" w:rsidRDefault="003A32E8" w:rsidP="003A32E8">
            <w:pPr>
              <w:spacing w:before="60" w:after="60"/>
              <w:jc w:val="center"/>
              <w:rPr>
                <w:rFonts w:ascii="Verdana" w:hAnsi="Verdana"/>
                <w:sz w:val="12"/>
                <w:szCs w:val="12"/>
              </w:rPr>
            </w:pPr>
            <w:r w:rsidRPr="007A269A">
              <w:rPr>
                <w:rFonts w:ascii="Verdana" w:hAnsi="Verdana"/>
                <w:sz w:val="12"/>
                <w:szCs w:val="12"/>
              </w:rPr>
              <w:t>Y</w:t>
            </w:r>
          </w:p>
        </w:tc>
      </w:tr>
      <w:tr w:rsidR="003A32E8" w:rsidRPr="00C276CC" w:rsidTr="00AE2A6A">
        <w:trPr>
          <w:trHeight w:val="1094"/>
        </w:trPr>
        <w:tc>
          <w:tcPr>
            <w:tcW w:w="534" w:type="dxa"/>
            <w:tcBorders>
              <w:top w:val="single" w:sz="12" w:space="0" w:color="auto"/>
              <w:bottom w:val="single" w:sz="12" w:space="0" w:color="auto"/>
            </w:tcBorders>
            <w:shd w:val="clear" w:color="auto" w:fill="auto"/>
          </w:tcPr>
          <w:p w:rsidR="003A32E8" w:rsidRPr="00C276CC" w:rsidRDefault="003A32E8" w:rsidP="003A32E8">
            <w:pPr>
              <w:spacing w:before="60" w:after="60"/>
              <w:jc w:val="center"/>
              <w:rPr>
                <w:rFonts w:ascii="Verdana" w:hAnsi="Verdana"/>
                <w:b/>
                <w:sz w:val="12"/>
                <w:szCs w:val="12"/>
              </w:rPr>
            </w:pPr>
            <w:r w:rsidRPr="00C276CC">
              <w:rPr>
                <w:rFonts w:ascii="Verdana" w:hAnsi="Verdana"/>
                <w:b/>
                <w:sz w:val="12"/>
                <w:szCs w:val="12"/>
              </w:rPr>
              <w:t>2</w:t>
            </w:r>
          </w:p>
        </w:tc>
        <w:tc>
          <w:tcPr>
            <w:tcW w:w="1104" w:type="dxa"/>
            <w:tcBorders>
              <w:top w:val="single" w:sz="12" w:space="0" w:color="auto"/>
              <w:bottom w:val="single" w:sz="12" w:space="0" w:color="auto"/>
            </w:tcBorders>
            <w:shd w:val="clear" w:color="auto" w:fill="auto"/>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Barricading of the area prior to start of any activities and installation</w:t>
            </w:r>
          </w:p>
        </w:tc>
        <w:tc>
          <w:tcPr>
            <w:tcW w:w="1193" w:type="dxa"/>
            <w:tcBorders>
              <w:top w:val="single" w:sz="12" w:space="0" w:color="auto"/>
              <w:bottom w:val="single" w:sz="12" w:space="0" w:color="auto"/>
            </w:tcBorders>
            <w:shd w:val="clear" w:color="auto" w:fill="auto"/>
          </w:tcPr>
          <w:p w:rsidR="003A32E8" w:rsidRPr="00C276CC" w:rsidRDefault="003A32E8" w:rsidP="003A32E8">
            <w:pPr>
              <w:spacing w:before="60" w:after="60"/>
              <w:rPr>
                <w:rFonts w:ascii="Verdana" w:hAnsi="Verdana"/>
                <w:sz w:val="12"/>
                <w:szCs w:val="12"/>
              </w:rPr>
            </w:pPr>
            <w:r w:rsidRPr="00C276CC">
              <w:rPr>
                <w:rFonts w:ascii="Verdana" w:hAnsi="Verdana"/>
                <w:sz w:val="12"/>
                <w:szCs w:val="12"/>
              </w:rPr>
              <w:t>.</w:t>
            </w:r>
            <w:r>
              <w:rPr>
                <w:rFonts w:ascii="Verdana" w:hAnsi="Verdana"/>
                <w:sz w:val="12"/>
                <w:szCs w:val="12"/>
              </w:rPr>
              <w:t xml:space="preserve"> Hit by fallen object, </w:t>
            </w:r>
            <w:proofErr w:type="gramStart"/>
            <w:r>
              <w:rPr>
                <w:rFonts w:ascii="Verdana" w:hAnsi="Verdana"/>
                <w:sz w:val="12"/>
                <w:szCs w:val="12"/>
              </w:rPr>
              <w:t>slip ,trip</w:t>
            </w:r>
            <w:proofErr w:type="gramEnd"/>
            <w:r>
              <w:rPr>
                <w:rFonts w:ascii="Verdana" w:hAnsi="Verdana"/>
                <w:sz w:val="12"/>
                <w:szCs w:val="12"/>
              </w:rPr>
              <w:t xml:space="preserve"> and fall</w:t>
            </w:r>
            <w:r w:rsidRPr="007A269A">
              <w:rPr>
                <w:rFonts w:ascii="Verdana" w:hAnsi="Verdana"/>
                <w:sz w:val="12"/>
                <w:szCs w:val="12"/>
              </w:rPr>
              <w:t>.</w:t>
            </w:r>
          </w:p>
        </w:tc>
        <w:tc>
          <w:tcPr>
            <w:tcW w:w="2160" w:type="dxa"/>
            <w:tcBorders>
              <w:top w:val="single" w:sz="12" w:space="0" w:color="auto"/>
              <w:bottom w:val="single" w:sz="12" w:space="0" w:color="auto"/>
            </w:tcBorders>
            <w:shd w:val="clear" w:color="auto" w:fill="auto"/>
          </w:tcPr>
          <w:p w:rsidR="003A32E8" w:rsidRDefault="003A32E8" w:rsidP="003A32E8">
            <w:pPr>
              <w:spacing w:before="60" w:after="60"/>
              <w:rPr>
                <w:rFonts w:ascii="Verdana" w:hAnsi="Verdana"/>
                <w:sz w:val="12"/>
                <w:szCs w:val="12"/>
              </w:rPr>
            </w:pPr>
            <w:r w:rsidRPr="00C276CC">
              <w:rPr>
                <w:rFonts w:ascii="Verdana" w:hAnsi="Verdana"/>
                <w:sz w:val="12"/>
                <w:szCs w:val="12"/>
              </w:rPr>
              <w:t>Materials for barricading might be heavy, and there might be problems with the location where these barricades will be assembled.</w:t>
            </w:r>
          </w:p>
          <w:p w:rsidR="003A32E8" w:rsidRPr="00C276CC" w:rsidRDefault="003A32E8" w:rsidP="003A32E8">
            <w:pPr>
              <w:spacing w:before="60" w:after="60"/>
              <w:rPr>
                <w:rFonts w:ascii="Verdana" w:hAnsi="Verdana"/>
                <w:sz w:val="12"/>
                <w:szCs w:val="12"/>
              </w:rPr>
            </w:pPr>
            <w:r w:rsidRPr="00C276CC">
              <w:rPr>
                <w:rFonts w:ascii="Verdana" w:hAnsi="Verdana"/>
                <w:sz w:val="12"/>
                <w:szCs w:val="12"/>
              </w:rPr>
              <w:t>Lifting heavy materials used for barricading, and minor difficulties in installing them</w:t>
            </w:r>
          </w:p>
        </w:tc>
        <w:tc>
          <w:tcPr>
            <w:tcW w:w="1440" w:type="dxa"/>
            <w:tcBorders>
              <w:top w:val="single" w:sz="12" w:space="0" w:color="auto"/>
              <w:bottom w:val="single" w:sz="12" w:space="0" w:color="auto"/>
            </w:tcBorders>
            <w:shd w:val="clear" w:color="auto" w:fill="auto"/>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 xml:space="preserve"> Injuries</w:t>
            </w:r>
            <w:r>
              <w:rPr>
                <w:rFonts w:ascii="Verdana" w:hAnsi="Verdana"/>
                <w:sz w:val="12"/>
                <w:szCs w:val="12"/>
              </w:rPr>
              <w:t xml:space="preserve"> to person and damaged of property</w:t>
            </w:r>
            <w:r w:rsidRPr="00C276CC">
              <w:rPr>
                <w:rFonts w:ascii="Verdana" w:hAnsi="Verdana"/>
                <w:sz w:val="12"/>
                <w:szCs w:val="12"/>
              </w:rPr>
              <w:t>.</w:t>
            </w:r>
          </w:p>
        </w:tc>
        <w:tc>
          <w:tcPr>
            <w:tcW w:w="733"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2</w:t>
            </w:r>
          </w:p>
        </w:tc>
        <w:tc>
          <w:tcPr>
            <w:tcW w:w="720"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3</w:t>
            </w:r>
          </w:p>
        </w:tc>
        <w:tc>
          <w:tcPr>
            <w:tcW w:w="900"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6</w:t>
            </w:r>
          </w:p>
        </w:tc>
        <w:tc>
          <w:tcPr>
            <w:tcW w:w="3060" w:type="dxa"/>
            <w:tcBorders>
              <w:top w:val="single" w:sz="12" w:space="0" w:color="auto"/>
              <w:bottom w:val="single" w:sz="12" w:space="0" w:color="auto"/>
            </w:tcBorders>
            <w:shd w:val="clear" w:color="auto" w:fill="auto"/>
          </w:tcPr>
          <w:p w:rsidR="003A32E8" w:rsidRDefault="003A32E8" w:rsidP="003A32E8">
            <w:pPr>
              <w:spacing w:before="60" w:after="60"/>
              <w:ind w:left="259"/>
              <w:rPr>
                <w:rFonts w:ascii="Verdana" w:hAnsi="Verdana"/>
                <w:sz w:val="12"/>
                <w:szCs w:val="12"/>
              </w:rPr>
            </w:pPr>
            <w:r>
              <w:rPr>
                <w:rFonts w:ascii="Verdana" w:hAnsi="Verdana"/>
                <w:sz w:val="12"/>
                <w:szCs w:val="12"/>
              </w:rPr>
              <w:t xml:space="preserve">Pre job task briefing to all by </w:t>
            </w:r>
            <w:proofErr w:type="gramStart"/>
            <w:r>
              <w:rPr>
                <w:rFonts w:ascii="Verdana" w:hAnsi="Verdana"/>
                <w:sz w:val="12"/>
                <w:szCs w:val="12"/>
              </w:rPr>
              <w:t>supervisor  undertaking</w:t>
            </w:r>
            <w:proofErr w:type="gramEnd"/>
            <w:r>
              <w:rPr>
                <w:rFonts w:ascii="Verdana" w:hAnsi="Verdana"/>
                <w:sz w:val="12"/>
                <w:szCs w:val="12"/>
              </w:rPr>
              <w:t xml:space="preserve"> activity.</w:t>
            </w:r>
          </w:p>
          <w:p w:rsidR="003A32E8" w:rsidRDefault="003A32E8" w:rsidP="003A32E8">
            <w:pPr>
              <w:spacing w:before="60" w:after="60"/>
              <w:ind w:left="259"/>
              <w:rPr>
                <w:rFonts w:ascii="Verdana" w:hAnsi="Verdana"/>
                <w:sz w:val="12"/>
                <w:szCs w:val="12"/>
              </w:rPr>
            </w:pPr>
            <w:r>
              <w:rPr>
                <w:rFonts w:ascii="Verdana" w:hAnsi="Verdana"/>
                <w:sz w:val="12"/>
                <w:szCs w:val="12"/>
              </w:rPr>
              <w:t>Ensure correct use of PPE</w:t>
            </w:r>
          </w:p>
          <w:p w:rsidR="003A32E8" w:rsidRDefault="003A32E8" w:rsidP="003A32E8">
            <w:pPr>
              <w:spacing w:before="60" w:after="60"/>
              <w:ind w:left="259"/>
              <w:rPr>
                <w:rFonts w:ascii="Verdana" w:hAnsi="Verdana"/>
                <w:sz w:val="12"/>
                <w:szCs w:val="12"/>
              </w:rPr>
            </w:pPr>
            <w:r>
              <w:rPr>
                <w:rFonts w:ascii="Verdana" w:hAnsi="Verdana"/>
                <w:sz w:val="12"/>
                <w:szCs w:val="12"/>
              </w:rPr>
              <w:t xml:space="preserve">Correct method of handling and equipments used for materials transfer </w:t>
            </w:r>
          </w:p>
          <w:p w:rsidR="003A32E8" w:rsidRDefault="003A32E8" w:rsidP="003A32E8">
            <w:pPr>
              <w:spacing w:before="60" w:after="60"/>
              <w:ind w:left="259"/>
              <w:rPr>
                <w:rFonts w:ascii="Verdana" w:hAnsi="Verdana"/>
                <w:sz w:val="12"/>
                <w:szCs w:val="12"/>
              </w:rPr>
            </w:pPr>
            <w:r>
              <w:rPr>
                <w:rFonts w:ascii="Verdana" w:hAnsi="Verdana"/>
                <w:sz w:val="12"/>
                <w:szCs w:val="12"/>
              </w:rPr>
              <w:t>Only  trained personnel engaged for the task</w:t>
            </w:r>
          </w:p>
          <w:p w:rsidR="003A32E8" w:rsidRPr="007A269A" w:rsidRDefault="003A32E8" w:rsidP="003A32E8">
            <w:pPr>
              <w:spacing w:before="60" w:after="60"/>
              <w:ind w:left="259"/>
              <w:rPr>
                <w:rFonts w:ascii="Verdana" w:hAnsi="Verdana"/>
                <w:sz w:val="12"/>
                <w:szCs w:val="12"/>
              </w:rPr>
            </w:pPr>
            <w:r>
              <w:rPr>
                <w:rFonts w:ascii="Verdana" w:hAnsi="Verdana"/>
                <w:sz w:val="12"/>
                <w:szCs w:val="12"/>
              </w:rPr>
              <w:t xml:space="preserve">Close supervision by designated charge hand </w:t>
            </w:r>
          </w:p>
          <w:p w:rsidR="003A32E8" w:rsidRDefault="003A32E8" w:rsidP="003A32E8">
            <w:pPr>
              <w:spacing w:before="60" w:after="60"/>
              <w:rPr>
                <w:rFonts w:ascii="Verdana" w:hAnsi="Verdana"/>
                <w:sz w:val="12"/>
                <w:szCs w:val="12"/>
              </w:rPr>
            </w:pPr>
            <w:r w:rsidRPr="00C276CC">
              <w:rPr>
                <w:rFonts w:ascii="Verdana" w:hAnsi="Verdana"/>
                <w:sz w:val="12"/>
                <w:szCs w:val="12"/>
              </w:rPr>
              <w:t>Make sure that all measurements are balanced and all barricading</w:t>
            </w:r>
            <w:r>
              <w:rPr>
                <w:rFonts w:ascii="Verdana" w:hAnsi="Verdana"/>
                <w:sz w:val="12"/>
                <w:szCs w:val="12"/>
              </w:rPr>
              <w:t>/securing</w:t>
            </w:r>
            <w:r w:rsidRPr="00C276CC">
              <w:rPr>
                <w:rFonts w:ascii="Verdana" w:hAnsi="Verdana"/>
                <w:sz w:val="12"/>
                <w:szCs w:val="12"/>
              </w:rPr>
              <w:t xml:space="preserve"> mate</w:t>
            </w:r>
            <w:r>
              <w:rPr>
                <w:rFonts w:ascii="Verdana" w:hAnsi="Verdana"/>
                <w:sz w:val="12"/>
                <w:szCs w:val="12"/>
              </w:rPr>
              <w:t>rials in good working condition</w:t>
            </w:r>
          </w:p>
          <w:p w:rsidR="003A32E8" w:rsidRPr="00C276CC" w:rsidRDefault="003A32E8" w:rsidP="003A32E8">
            <w:pPr>
              <w:spacing w:before="60" w:after="60"/>
              <w:ind w:left="450"/>
              <w:rPr>
                <w:rFonts w:ascii="Verdana" w:hAnsi="Verdana"/>
                <w:sz w:val="12"/>
                <w:szCs w:val="12"/>
              </w:rPr>
            </w:pPr>
          </w:p>
        </w:tc>
        <w:tc>
          <w:tcPr>
            <w:tcW w:w="540"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1</w:t>
            </w:r>
          </w:p>
        </w:tc>
        <w:tc>
          <w:tcPr>
            <w:tcW w:w="540"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2</w:t>
            </w:r>
          </w:p>
        </w:tc>
        <w:tc>
          <w:tcPr>
            <w:tcW w:w="900"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2</w:t>
            </w:r>
          </w:p>
        </w:tc>
        <w:tc>
          <w:tcPr>
            <w:tcW w:w="1098"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Y</w:t>
            </w:r>
          </w:p>
        </w:tc>
      </w:tr>
      <w:tr w:rsidR="003A32E8" w:rsidRPr="00C276CC" w:rsidTr="00AE2A6A">
        <w:trPr>
          <w:trHeight w:val="1094"/>
        </w:trPr>
        <w:tc>
          <w:tcPr>
            <w:tcW w:w="534" w:type="dxa"/>
            <w:tcBorders>
              <w:top w:val="single" w:sz="12" w:space="0" w:color="auto"/>
              <w:bottom w:val="single" w:sz="12" w:space="0" w:color="auto"/>
            </w:tcBorders>
            <w:shd w:val="clear" w:color="auto" w:fill="auto"/>
          </w:tcPr>
          <w:p w:rsidR="003A32E8" w:rsidRPr="00C276CC" w:rsidRDefault="00FA5E08" w:rsidP="003A32E8">
            <w:pPr>
              <w:spacing w:before="60" w:after="60"/>
              <w:jc w:val="center"/>
              <w:rPr>
                <w:rFonts w:ascii="Verdana" w:hAnsi="Verdana"/>
                <w:b/>
                <w:sz w:val="12"/>
                <w:szCs w:val="12"/>
              </w:rPr>
            </w:pPr>
            <w:r>
              <w:rPr>
                <w:rFonts w:ascii="Verdana" w:hAnsi="Verdana"/>
                <w:b/>
                <w:sz w:val="12"/>
                <w:szCs w:val="12"/>
              </w:rPr>
              <w:t>3</w:t>
            </w:r>
          </w:p>
        </w:tc>
        <w:tc>
          <w:tcPr>
            <w:tcW w:w="1104" w:type="dxa"/>
            <w:tcBorders>
              <w:top w:val="single" w:sz="12" w:space="0" w:color="auto"/>
              <w:bottom w:val="single" w:sz="12" w:space="0" w:color="auto"/>
            </w:tcBorders>
            <w:shd w:val="clear" w:color="auto" w:fill="auto"/>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Installation of Accessories</w:t>
            </w:r>
          </w:p>
        </w:tc>
        <w:tc>
          <w:tcPr>
            <w:tcW w:w="1193" w:type="dxa"/>
            <w:tcBorders>
              <w:top w:val="single" w:sz="12" w:space="0" w:color="auto"/>
              <w:bottom w:val="single" w:sz="12" w:space="0" w:color="auto"/>
            </w:tcBorders>
            <w:shd w:val="clear" w:color="auto" w:fill="auto"/>
          </w:tcPr>
          <w:p w:rsidR="003A32E8" w:rsidRPr="00C276CC" w:rsidRDefault="003A32E8" w:rsidP="003A32E8">
            <w:pPr>
              <w:spacing w:before="60" w:after="60"/>
              <w:rPr>
                <w:rFonts w:ascii="Verdana" w:hAnsi="Verdana"/>
                <w:sz w:val="12"/>
                <w:szCs w:val="12"/>
              </w:rPr>
            </w:pPr>
            <w:r w:rsidRPr="00C276CC">
              <w:rPr>
                <w:rFonts w:ascii="Verdana" w:hAnsi="Verdana"/>
                <w:sz w:val="12"/>
                <w:szCs w:val="12"/>
              </w:rPr>
              <w:t>Danger of falling materials.</w:t>
            </w:r>
          </w:p>
        </w:tc>
        <w:tc>
          <w:tcPr>
            <w:tcW w:w="2160" w:type="dxa"/>
            <w:tcBorders>
              <w:top w:val="single" w:sz="12" w:space="0" w:color="auto"/>
              <w:bottom w:val="single" w:sz="12" w:space="0" w:color="auto"/>
            </w:tcBorders>
            <w:shd w:val="clear" w:color="auto" w:fill="auto"/>
          </w:tcPr>
          <w:p w:rsidR="003A32E8" w:rsidRPr="00C276CC" w:rsidRDefault="003A32E8" w:rsidP="003A32E8">
            <w:pPr>
              <w:spacing w:before="60" w:after="60"/>
              <w:rPr>
                <w:rFonts w:ascii="Verdana" w:hAnsi="Verdana"/>
                <w:sz w:val="12"/>
                <w:szCs w:val="12"/>
              </w:rPr>
            </w:pPr>
            <w:r w:rsidRPr="00C276CC">
              <w:rPr>
                <w:rFonts w:ascii="Verdana" w:hAnsi="Verdana"/>
                <w:sz w:val="12"/>
                <w:szCs w:val="12"/>
              </w:rPr>
              <w:t>Improper handling of materials during installation</w:t>
            </w:r>
          </w:p>
        </w:tc>
        <w:tc>
          <w:tcPr>
            <w:tcW w:w="1440" w:type="dxa"/>
            <w:tcBorders>
              <w:top w:val="single" w:sz="12" w:space="0" w:color="auto"/>
              <w:bottom w:val="single" w:sz="12" w:space="0" w:color="auto"/>
            </w:tcBorders>
            <w:shd w:val="clear" w:color="auto" w:fill="auto"/>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 xml:space="preserve">Injuries and </w:t>
            </w:r>
            <w:r w:rsidR="003300C1">
              <w:rPr>
                <w:rFonts w:ascii="Verdana" w:hAnsi="Verdana"/>
                <w:sz w:val="12"/>
                <w:szCs w:val="12"/>
              </w:rPr>
              <w:t>damaged of property</w:t>
            </w:r>
            <w:r w:rsidRPr="00C276CC">
              <w:rPr>
                <w:rFonts w:ascii="Verdana" w:hAnsi="Verdana"/>
                <w:sz w:val="12"/>
                <w:szCs w:val="12"/>
              </w:rPr>
              <w:t>.</w:t>
            </w:r>
          </w:p>
        </w:tc>
        <w:tc>
          <w:tcPr>
            <w:tcW w:w="733"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2</w:t>
            </w:r>
          </w:p>
        </w:tc>
        <w:tc>
          <w:tcPr>
            <w:tcW w:w="720"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2</w:t>
            </w:r>
          </w:p>
        </w:tc>
        <w:tc>
          <w:tcPr>
            <w:tcW w:w="900"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4</w:t>
            </w:r>
          </w:p>
        </w:tc>
        <w:tc>
          <w:tcPr>
            <w:tcW w:w="3060" w:type="dxa"/>
            <w:tcBorders>
              <w:top w:val="single" w:sz="12" w:space="0" w:color="auto"/>
              <w:bottom w:val="single" w:sz="12" w:space="0" w:color="auto"/>
            </w:tcBorders>
            <w:shd w:val="clear" w:color="auto" w:fill="auto"/>
          </w:tcPr>
          <w:p w:rsidR="003300C1" w:rsidRPr="00DA5057" w:rsidRDefault="003300C1" w:rsidP="003300C1">
            <w:pPr>
              <w:pStyle w:val="BodyText"/>
              <w:spacing w:after="0"/>
              <w:rPr>
                <w:sz w:val="14"/>
                <w:szCs w:val="20"/>
              </w:rPr>
            </w:pPr>
            <w:r w:rsidRPr="00DA5057">
              <w:rPr>
                <w:sz w:val="14"/>
                <w:szCs w:val="20"/>
              </w:rPr>
              <w:t>Provide sufficient supports before permanent securing.</w:t>
            </w:r>
          </w:p>
          <w:p w:rsidR="003300C1" w:rsidRPr="00DA5057" w:rsidRDefault="003300C1" w:rsidP="003300C1">
            <w:pPr>
              <w:pStyle w:val="BodyText"/>
              <w:spacing w:after="0"/>
              <w:rPr>
                <w:sz w:val="14"/>
                <w:szCs w:val="20"/>
              </w:rPr>
            </w:pPr>
            <w:r w:rsidRPr="00DA5057">
              <w:rPr>
                <w:sz w:val="14"/>
                <w:szCs w:val="20"/>
              </w:rPr>
              <w:t>Engage only experienced and trained workers for shifting and fixing of</w:t>
            </w:r>
            <w:r w:rsidR="001943C4">
              <w:rPr>
                <w:sz w:val="14"/>
                <w:szCs w:val="20"/>
              </w:rPr>
              <w:t xml:space="preserve"> accessories </w:t>
            </w:r>
            <w:proofErr w:type="spellStart"/>
            <w:r w:rsidR="001943C4">
              <w:rPr>
                <w:sz w:val="14"/>
                <w:szCs w:val="20"/>
              </w:rPr>
              <w:t>andframe</w:t>
            </w:r>
            <w:proofErr w:type="spellEnd"/>
            <w:r w:rsidR="001943C4">
              <w:rPr>
                <w:sz w:val="14"/>
                <w:szCs w:val="20"/>
              </w:rPr>
              <w:t>,</w:t>
            </w:r>
            <w:r w:rsidRPr="00DA5057">
              <w:rPr>
                <w:sz w:val="14"/>
                <w:szCs w:val="20"/>
              </w:rPr>
              <w:t xml:space="preserve"> glass.</w:t>
            </w:r>
          </w:p>
          <w:p w:rsidR="003300C1" w:rsidRPr="00DA5057" w:rsidRDefault="003300C1" w:rsidP="003300C1">
            <w:pPr>
              <w:pStyle w:val="BodyText"/>
              <w:spacing w:after="0"/>
              <w:rPr>
                <w:sz w:val="14"/>
                <w:szCs w:val="20"/>
              </w:rPr>
            </w:pPr>
            <w:r w:rsidRPr="00DA5057">
              <w:rPr>
                <w:sz w:val="14"/>
                <w:szCs w:val="20"/>
              </w:rPr>
              <w:t>Provide obstruction free access for shifting of materials.</w:t>
            </w:r>
          </w:p>
          <w:p w:rsidR="003300C1" w:rsidRPr="00DA5057" w:rsidRDefault="003300C1" w:rsidP="003300C1">
            <w:pPr>
              <w:pStyle w:val="BodyText"/>
              <w:spacing w:after="0"/>
              <w:rPr>
                <w:sz w:val="14"/>
                <w:szCs w:val="20"/>
              </w:rPr>
            </w:pPr>
            <w:r w:rsidRPr="00DA5057">
              <w:rPr>
                <w:sz w:val="14"/>
                <w:szCs w:val="20"/>
              </w:rPr>
              <w:t>Use adequate manpower to lift and shift materials</w:t>
            </w:r>
            <w:r>
              <w:rPr>
                <w:rFonts w:ascii="Arial" w:hAnsi="Arial" w:cs="Arial"/>
                <w:sz w:val="12"/>
                <w:szCs w:val="18"/>
              </w:rPr>
              <w:t xml:space="preserve"> </w:t>
            </w:r>
            <w:r w:rsidRPr="00DA5057">
              <w:rPr>
                <w:rFonts w:ascii="Arial" w:hAnsi="Arial" w:cs="Arial"/>
                <w:sz w:val="12"/>
                <w:szCs w:val="18"/>
              </w:rPr>
              <w:t>Use gripping tools for handling glass</w:t>
            </w:r>
            <w:r w:rsidRPr="00DA5057">
              <w:rPr>
                <w:rFonts w:ascii="Arial" w:hAnsi="Arial" w:cs="Arial"/>
                <w:sz w:val="16"/>
                <w:szCs w:val="22"/>
              </w:rPr>
              <w:t>.</w:t>
            </w:r>
            <w:r>
              <w:rPr>
                <w:rFonts w:ascii="Arial" w:hAnsi="Arial" w:cs="Arial"/>
                <w:sz w:val="16"/>
                <w:szCs w:val="22"/>
              </w:rPr>
              <w:t xml:space="preserve"> </w:t>
            </w:r>
            <w:r w:rsidRPr="00DA5057">
              <w:rPr>
                <w:rFonts w:ascii="Arial" w:hAnsi="Arial" w:cs="Arial"/>
                <w:sz w:val="12"/>
                <w:szCs w:val="18"/>
              </w:rPr>
              <w:t xml:space="preserve">Cordon off the area at ground level and restrict entry. </w:t>
            </w:r>
          </w:p>
          <w:p w:rsidR="003300C1" w:rsidRPr="00DA5057" w:rsidRDefault="003300C1" w:rsidP="003300C1">
            <w:pPr>
              <w:rPr>
                <w:rFonts w:ascii="Arial" w:hAnsi="Arial" w:cs="Arial"/>
                <w:sz w:val="12"/>
                <w:szCs w:val="18"/>
              </w:rPr>
            </w:pPr>
            <w:r w:rsidRPr="00DA5057">
              <w:rPr>
                <w:rFonts w:ascii="Arial" w:hAnsi="Arial" w:cs="Arial"/>
                <w:sz w:val="12"/>
                <w:szCs w:val="18"/>
              </w:rPr>
              <w:t>Post warning signs.</w:t>
            </w:r>
          </w:p>
          <w:p w:rsidR="003300C1" w:rsidRPr="00DA5057" w:rsidRDefault="003300C1" w:rsidP="003300C1">
            <w:pPr>
              <w:spacing w:before="60" w:after="60"/>
              <w:rPr>
                <w:rFonts w:ascii="Arial" w:hAnsi="Arial" w:cs="Arial"/>
                <w:sz w:val="12"/>
                <w:szCs w:val="14"/>
              </w:rPr>
            </w:pPr>
            <w:r w:rsidRPr="00DA5057">
              <w:rPr>
                <w:rFonts w:ascii="Arial" w:hAnsi="Arial" w:cs="Arial"/>
                <w:sz w:val="12"/>
                <w:szCs w:val="18"/>
              </w:rPr>
              <w:t>Train employ</w:t>
            </w:r>
            <w:r>
              <w:rPr>
                <w:rFonts w:ascii="Arial" w:hAnsi="Arial" w:cs="Arial"/>
                <w:sz w:val="12"/>
                <w:szCs w:val="18"/>
              </w:rPr>
              <w:t xml:space="preserve">ees on manual handling and ergonomics </w:t>
            </w:r>
            <w:r w:rsidRPr="00DA5057">
              <w:rPr>
                <w:rFonts w:ascii="Arial" w:hAnsi="Arial" w:cs="Arial"/>
                <w:sz w:val="12"/>
                <w:szCs w:val="18"/>
              </w:rPr>
              <w:t>safe</w:t>
            </w:r>
            <w:r>
              <w:rPr>
                <w:rFonts w:ascii="Arial" w:hAnsi="Arial" w:cs="Arial"/>
                <w:sz w:val="12"/>
                <w:szCs w:val="14"/>
              </w:rPr>
              <w:t>ty</w:t>
            </w:r>
          </w:p>
          <w:p w:rsidR="003A32E8" w:rsidRPr="00C276CC" w:rsidRDefault="003300C1" w:rsidP="003300C1">
            <w:pPr>
              <w:spacing w:before="60" w:after="60"/>
              <w:ind w:left="450"/>
              <w:rPr>
                <w:rFonts w:ascii="Verdana" w:hAnsi="Verdana"/>
                <w:sz w:val="12"/>
                <w:szCs w:val="12"/>
              </w:rPr>
            </w:pPr>
            <w:r w:rsidRPr="00DA5057">
              <w:rPr>
                <w:rFonts w:ascii="Arial" w:hAnsi="Arial" w:cs="Arial"/>
                <w:sz w:val="12"/>
                <w:szCs w:val="14"/>
              </w:rPr>
              <w:t>Barricade and isolate work area</w:t>
            </w:r>
          </w:p>
        </w:tc>
        <w:tc>
          <w:tcPr>
            <w:tcW w:w="540"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1</w:t>
            </w:r>
          </w:p>
        </w:tc>
        <w:tc>
          <w:tcPr>
            <w:tcW w:w="540"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1</w:t>
            </w:r>
          </w:p>
        </w:tc>
        <w:tc>
          <w:tcPr>
            <w:tcW w:w="900"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1</w:t>
            </w:r>
          </w:p>
        </w:tc>
        <w:tc>
          <w:tcPr>
            <w:tcW w:w="1098" w:type="dxa"/>
            <w:tcBorders>
              <w:top w:val="single" w:sz="12" w:space="0" w:color="auto"/>
              <w:bottom w:val="single" w:sz="12" w:space="0" w:color="auto"/>
            </w:tcBorders>
            <w:shd w:val="clear" w:color="auto" w:fill="auto"/>
            <w:vAlign w:val="center"/>
          </w:tcPr>
          <w:p w:rsidR="003A32E8" w:rsidRPr="00C276CC" w:rsidRDefault="003A32E8" w:rsidP="003A32E8">
            <w:pPr>
              <w:spacing w:before="60" w:after="60"/>
              <w:jc w:val="center"/>
              <w:rPr>
                <w:rFonts w:ascii="Verdana" w:hAnsi="Verdana"/>
                <w:sz w:val="12"/>
                <w:szCs w:val="12"/>
              </w:rPr>
            </w:pPr>
            <w:r w:rsidRPr="00C276CC">
              <w:rPr>
                <w:rFonts w:ascii="Verdana" w:hAnsi="Verdana"/>
                <w:sz w:val="12"/>
                <w:szCs w:val="12"/>
              </w:rPr>
              <w:t>Y</w:t>
            </w:r>
          </w:p>
        </w:tc>
      </w:tr>
      <w:tr w:rsidR="001943C4" w:rsidRPr="00C276CC" w:rsidTr="00AE2A6A">
        <w:trPr>
          <w:trHeight w:val="1094"/>
        </w:trPr>
        <w:tc>
          <w:tcPr>
            <w:tcW w:w="534" w:type="dxa"/>
            <w:tcBorders>
              <w:top w:val="single" w:sz="12" w:space="0" w:color="auto"/>
              <w:bottom w:val="single" w:sz="12" w:space="0" w:color="auto"/>
            </w:tcBorders>
            <w:shd w:val="clear" w:color="auto" w:fill="auto"/>
          </w:tcPr>
          <w:p w:rsidR="001943C4" w:rsidRPr="003300C1" w:rsidRDefault="00655E1D" w:rsidP="001943C4">
            <w:pPr>
              <w:spacing w:before="60" w:after="60"/>
              <w:jc w:val="center"/>
              <w:rPr>
                <w:rFonts w:ascii="Verdana" w:hAnsi="Verdana"/>
                <w:b/>
                <w:sz w:val="12"/>
                <w:szCs w:val="12"/>
              </w:rPr>
            </w:pPr>
            <w:r>
              <w:rPr>
                <w:rFonts w:ascii="Verdana" w:hAnsi="Verdana"/>
                <w:b/>
                <w:noProof/>
                <w:sz w:val="12"/>
                <w:szCs w:val="12"/>
              </w:rPr>
              <w:pict>
                <v:shape id="_x0000_s1038" type="#_x0000_t4" style="position:absolute;left:0;text-align:left;margin-left:-.65pt;margin-top:282.2pt;width:16.55pt;height:20.15pt;z-index:251666432;mso-position-horizontal-relative:text;mso-position-vertical-relative:text">
                  <v:textbox>
                    <w:txbxContent>
                      <w:p w:rsidR="00495475" w:rsidRPr="006D01EB" w:rsidRDefault="00495475" w:rsidP="00495475">
                        <w:pPr>
                          <w:rPr>
                            <w:sz w:val="16"/>
                            <w:szCs w:val="16"/>
                          </w:rPr>
                        </w:pPr>
                        <w:r w:rsidRPr="006D01EB">
                          <w:rPr>
                            <w:sz w:val="16"/>
                            <w:szCs w:val="16"/>
                          </w:rPr>
                          <w:t>1</w:t>
                        </w:r>
                      </w:p>
                    </w:txbxContent>
                  </v:textbox>
                </v:shape>
              </w:pict>
            </w:r>
            <w:r>
              <w:rPr>
                <w:rFonts w:ascii="Verdana" w:hAnsi="Verdana"/>
                <w:b/>
                <w:noProof/>
                <w:sz w:val="12"/>
                <w:szCs w:val="12"/>
              </w:rPr>
              <w:pict>
                <v:shape id="_x0000_s1037" type="#_x0000_t4" style="position:absolute;left:0;text-align:left;margin-left:-.65pt;margin-top:129.95pt;width:16.55pt;height:20.15pt;z-index:251665408;mso-position-horizontal-relative:text;mso-position-vertical-relative:text">
                  <v:textbox>
                    <w:txbxContent>
                      <w:p w:rsidR="00495475" w:rsidRPr="006D01EB" w:rsidRDefault="00495475" w:rsidP="00495475">
                        <w:pPr>
                          <w:rPr>
                            <w:sz w:val="16"/>
                            <w:szCs w:val="16"/>
                          </w:rPr>
                        </w:pPr>
                        <w:r w:rsidRPr="006D01EB">
                          <w:rPr>
                            <w:sz w:val="16"/>
                            <w:szCs w:val="16"/>
                          </w:rPr>
                          <w:t>1</w:t>
                        </w:r>
                      </w:p>
                    </w:txbxContent>
                  </v:textbox>
                </v:shape>
              </w:pict>
            </w:r>
            <w:r w:rsidR="00FA5E08">
              <w:rPr>
                <w:rFonts w:ascii="Verdana" w:hAnsi="Verdana"/>
                <w:b/>
                <w:sz w:val="12"/>
                <w:szCs w:val="12"/>
              </w:rPr>
              <w:t>4</w:t>
            </w:r>
          </w:p>
        </w:tc>
        <w:tc>
          <w:tcPr>
            <w:tcW w:w="1104" w:type="dxa"/>
            <w:tcBorders>
              <w:top w:val="single" w:sz="12" w:space="0" w:color="auto"/>
              <w:bottom w:val="single" w:sz="12" w:space="0" w:color="auto"/>
            </w:tcBorders>
            <w:shd w:val="clear" w:color="auto" w:fill="auto"/>
          </w:tcPr>
          <w:p w:rsidR="001943C4" w:rsidRPr="003300C1" w:rsidRDefault="001943C4" w:rsidP="001943C4">
            <w:pPr>
              <w:spacing w:before="60" w:after="60"/>
              <w:jc w:val="center"/>
              <w:rPr>
                <w:rFonts w:ascii="Verdana" w:hAnsi="Verdana"/>
                <w:sz w:val="12"/>
                <w:szCs w:val="12"/>
              </w:rPr>
            </w:pPr>
            <w:r w:rsidRPr="003300C1">
              <w:rPr>
                <w:rFonts w:ascii="Verdana" w:hAnsi="Verdana"/>
                <w:sz w:val="12"/>
                <w:szCs w:val="12"/>
              </w:rPr>
              <w:t>Installation of Electrical connections to the existing supply</w:t>
            </w:r>
          </w:p>
        </w:tc>
        <w:tc>
          <w:tcPr>
            <w:tcW w:w="1193" w:type="dxa"/>
            <w:tcBorders>
              <w:top w:val="single" w:sz="12" w:space="0" w:color="auto"/>
              <w:bottom w:val="single" w:sz="12" w:space="0" w:color="auto"/>
            </w:tcBorders>
            <w:shd w:val="clear" w:color="auto" w:fill="auto"/>
          </w:tcPr>
          <w:p w:rsidR="001943C4" w:rsidRPr="003300C1" w:rsidRDefault="001943C4" w:rsidP="001943C4">
            <w:pPr>
              <w:spacing w:before="60" w:after="60"/>
              <w:rPr>
                <w:rFonts w:ascii="Verdana" w:hAnsi="Verdana"/>
                <w:sz w:val="12"/>
                <w:szCs w:val="12"/>
              </w:rPr>
            </w:pPr>
          </w:p>
        </w:tc>
        <w:tc>
          <w:tcPr>
            <w:tcW w:w="2160" w:type="dxa"/>
            <w:tcBorders>
              <w:top w:val="single" w:sz="12" w:space="0" w:color="auto"/>
              <w:bottom w:val="single" w:sz="12" w:space="0" w:color="auto"/>
            </w:tcBorders>
            <w:shd w:val="clear" w:color="auto" w:fill="auto"/>
          </w:tcPr>
          <w:p w:rsidR="001943C4" w:rsidRPr="003300C1" w:rsidRDefault="001943C4" w:rsidP="001943C4">
            <w:pPr>
              <w:spacing w:before="60" w:after="60"/>
              <w:jc w:val="center"/>
              <w:rPr>
                <w:rFonts w:ascii="Verdana" w:hAnsi="Verdana"/>
                <w:sz w:val="12"/>
                <w:szCs w:val="12"/>
              </w:rPr>
            </w:pPr>
            <w:r w:rsidRPr="003300C1">
              <w:rPr>
                <w:rFonts w:ascii="Verdana" w:hAnsi="Verdana"/>
                <w:sz w:val="12"/>
                <w:szCs w:val="12"/>
              </w:rPr>
              <w:t xml:space="preserve">There are wires that might not been taped before and accidentally touching that </w:t>
            </w:r>
            <w:proofErr w:type="gramStart"/>
            <w:r w:rsidRPr="003300C1">
              <w:rPr>
                <w:rFonts w:ascii="Verdana" w:hAnsi="Verdana"/>
                <w:sz w:val="12"/>
                <w:szCs w:val="12"/>
              </w:rPr>
              <w:t>wire.</w:t>
            </w:r>
            <w:proofErr w:type="gramEnd"/>
          </w:p>
        </w:tc>
        <w:tc>
          <w:tcPr>
            <w:tcW w:w="1440" w:type="dxa"/>
            <w:tcBorders>
              <w:top w:val="single" w:sz="12" w:space="0" w:color="auto"/>
              <w:bottom w:val="single" w:sz="12" w:space="0" w:color="auto"/>
            </w:tcBorders>
            <w:shd w:val="clear" w:color="auto" w:fill="auto"/>
          </w:tcPr>
          <w:p w:rsidR="001943C4" w:rsidRPr="003300C1" w:rsidRDefault="001943C4" w:rsidP="001943C4">
            <w:pPr>
              <w:spacing w:before="60" w:after="60"/>
              <w:jc w:val="center"/>
              <w:rPr>
                <w:rFonts w:ascii="Verdana" w:hAnsi="Verdana"/>
                <w:sz w:val="12"/>
                <w:szCs w:val="12"/>
              </w:rPr>
            </w:pPr>
            <w:r w:rsidRPr="003300C1">
              <w:rPr>
                <w:rFonts w:ascii="Verdana" w:hAnsi="Verdana"/>
                <w:sz w:val="12"/>
                <w:szCs w:val="12"/>
              </w:rPr>
              <w:t xml:space="preserve">Electrocution </w:t>
            </w:r>
          </w:p>
        </w:tc>
        <w:tc>
          <w:tcPr>
            <w:tcW w:w="733" w:type="dxa"/>
            <w:tcBorders>
              <w:top w:val="single" w:sz="12" w:space="0" w:color="auto"/>
              <w:bottom w:val="single" w:sz="12" w:space="0" w:color="auto"/>
            </w:tcBorders>
            <w:shd w:val="clear" w:color="auto" w:fill="auto"/>
            <w:vAlign w:val="center"/>
          </w:tcPr>
          <w:p w:rsidR="001943C4" w:rsidRPr="003300C1" w:rsidRDefault="001943C4" w:rsidP="001943C4">
            <w:pPr>
              <w:spacing w:before="60" w:after="60"/>
              <w:jc w:val="center"/>
              <w:rPr>
                <w:rFonts w:ascii="Verdana" w:hAnsi="Verdana"/>
                <w:sz w:val="12"/>
                <w:szCs w:val="12"/>
              </w:rPr>
            </w:pPr>
            <w:r w:rsidRPr="003300C1">
              <w:rPr>
                <w:rFonts w:ascii="Verdana" w:hAnsi="Verdana"/>
                <w:sz w:val="12"/>
                <w:szCs w:val="12"/>
              </w:rPr>
              <w:t>2</w:t>
            </w:r>
          </w:p>
        </w:tc>
        <w:tc>
          <w:tcPr>
            <w:tcW w:w="720" w:type="dxa"/>
            <w:tcBorders>
              <w:top w:val="single" w:sz="12" w:space="0" w:color="auto"/>
              <w:bottom w:val="single" w:sz="12" w:space="0" w:color="auto"/>
            </w:tcBorders>
            <w:shd w:val="clear" w:color="auto" w:fill="auto"/>
            <w:vAlign w:val="center"/>
          </w:tcPr>
          <w:p w:rsidR="001943C4" w:rsidRPr="003300C1" w:rsidRDefault="001943C4" w:rsidP="001943C4">
            <w:pPr>
              <w:spacing w:before="60" w:after="60"/>
              <w:jc w:val="center"/>
              <w:rPr>
                <w:rFonts w:ascii="Verdana" w:hAnsi="Verdana"/>
                <w:sz w:val="12"/>
                <w:szCs w:val="12"/>
              </w:rPr>
            </w:pPr>
            <w:r w:rsidRPr="003300C1">
              <w:rPr>
                <w:rFonts w:ascii="Verdana" w:hAnsi="Verdana"/>
                <w:sz w:val="12"/>
                <w:szCs w:val="12"/>
              </w:rPr>
              <w:t>3</w:t>
            </w:r>
          </w:p>
        </w:tc>
        <w:tc>
          <w:tcPr>
            <w:tcW w:w="900" w:type="dxa"/>
            <w:tcBorders>
              <w:top w:val="single" w:sz="12" w:space="0" w:color="auto"/>
              <w:bottom w:val="single" w:sz="12" w:space="0" w:color="auto"/>
            </w:tcBorders>
            <w:shd w:val="clear" w:color="auto" w:fill="auto"/>
            <w:vAlign w:val="center"/>
          </w:tcPr>
          <w:p w:rsidR="001943C4" w:rsidRPr="003300C1" w:rsidRDefault="001943C4" w:rsidP="001943C4">
            <w:pPr>
              <w:spacing w:before="60" w:after="60"/>
              <w:jc w:val="center"/>
              <w:rPr>
                <w:rFonts w:ascii="Verdana" w:hAnsi="Verdana"/>
                <w:sz w:val="12"/>
                <w:szCs w:val="12"/>
              </w:rPr>
            </w:pPr>
            <w:r w:rsidRPr="003300C1">
              <w:rPr>
                <w:rFonts w:ascii="Verdana" w:hAnsi="Verdana"/>
                <w:sz w:val="12"/>
                <w:szCs w:val="12"/>
              </w:rPr>
              <w:t>6</w:t>
            </w:r>
          </w:p>
        </w:tc>
        <w:tc>
          <w:tcPr>
            <w:tcW w:w="3060" w:type="dxa"/>
            <w:tcBorders>
              <w:top w:val="single" w:sz="12" w:space="0" w:color="auto"/>
              <w:bottom w:val="single" w:sz="12" w:space="0" w:color="auto"/>
            </w:tcBorders>
            <w:shd w:val="clear" w:color="auto" w:fill="auto"/>
          </w:tcPr>
          <w:p w:rsidR="001943C4" w:rsidRDefault="001943C4" w:rsidP="001943C4">
            <w:pPr>
              <w:spacing w:before="60" w:after="60"/>
              <w:ind w:left="259"/>
              <w:rPr>
                <w:rFonts w:ascii="Verdana" w:hAnsi="Verdana"/>
                <w:sz w:val="12"/>
                <w:szCs w:val="12"/>
              </w:rPr>
            </w:pPr>
            <w:r>
              <w:rPr>
                <w:rFonts w:ascii="Verdana" w:hAnsi="Verdana"/>
                <w:sz w:val="12"/>
                <w:szCs w:val="12"/>
              </w:rPr>
              <w:t xml:space="preserve">Pre job task briefing to all by </w:t>
            </w:r>
            <w:proofErr w:type="gramStart"/>
            <w:r>
              <w:rPr>
                <w:rFonts w:ascii="Verdana" w:hAnsi="Verdana"/>
                <w:sz w:val="12"/>
                <w:szCs w:val="12"/>
              </w:rPr>
              <w:t>supervisor  undertaking</w:t>
            </w:r>
            <w:proofErr w:type="gramEnd"/>
            <w:r>
              <w:rPr>
                <w:rFonts w:ascii="Verdana" w:hAnsi="Verdana"/>
                <w:sz w:val="12"/>
                <w:szCs w:val="12"/>
              </w:rPr>
              <w:t xml:space="preserve"> activity.</w:t>
            </w:r>
          </w:p>
          <w:p w:rsidR="001943C4" w:rsidRDefault="001943C4" w:rsidP="001943C4">
            <w:pPr>
              <w:spacing w:before="60" w:after="60"/>
              <w:ind w:left="259"/>
              <w:rPr>
                <w:rFonts w:ascii="Verdana" w:hAnsi="Verdana"/>
                <w:sz w:val="12"/>
                <w:szCs w:val="12"/>
              </w:rPr>
            </w:pPr>
            <w:r>
              <w:rPr>
                <w:rFonts w:ascii="Verdana" w:hAnsi="Verdana"/>
                <w:sz w:val="12"/>
                <w:szCs w:val="12"/>
              </w:rPr>
              <w:t xml:space="preserve">Only qualified electricians </w:t>
            </w:r>
            <w:r w:rsidR="00FA5E08">
              <w:rPr>
                <w:rFonts w:ascii="Verdana" w:hAnsi="Verdana"/>
                <w:sz w:val="12"/>
                <w:szCs w:val="12"/>
              </w:rPr>
              <w:t>perform task</w:t>
            </w:r>
          </w:p>
          <w:p w:rsidR="001943C4" w:rsidRDefault="001943C4" w:rsidP="001943C4">
            <w:pPr>
              <w:spacing w:before="60" w:after="60"/>
              <w:ind w:left="259"/>
              <w:rPr>
                <w:rFonts w:ascii="Verdana" w:hAnsi="Verdana"/>
                <w:sz w:val="12"/>
                <w:szCs w:val="12"/>
              </w:rPr>
            </w:pPr>
            <w:r>
              <w:rPr>
                <w:rFonts w:ascii="Verdana" w:hAnsi="Verdana"/>
                <w:sz w:val="12"/>
                <w:szCs w:val="12"/>
              </w:rPr>
              <w:t>Ensure correct use of PPE</w:t>
            </w:r>
          </w:p>
          <w:p w:rsidR="001943C4" w:rsidRDefault="001943C4" w:rsidP="001943C4">
            <w:pPr>
              <w:spacing w:before="60" w:after="60"/>
              <w:ind w:left="259"/>
              <w:rPr>
                <w:rFonts w:ascii="Verdana" w:hAnsi="Verdana"/>
                <w:sz w:val="12"/>
                <w:szCs w:val="12"/>
              </w:rPr>
            </w:pPr>
            <w:r>
              <w:rPr>
                <w:rFonts w:ascii="Verdana" w:hAnsi="Verdana"/>
                <w:sz w:val="12"/>
                <w:szCs w:val="12"/>
              </w:rPr>
              <w:t xml:space="preserve">Correct method of handling and equipments used for materials transfer </w:t>
            </w:r>
          </w:p>
          <w:p w:rsidR="001943C4" w:rsidRDefault="001943C4" w:rsidP="001943C4">
            <w:pPr>
              <w:spacing w:before="60" w:after="60"/>
              <w:ind w:left="259"/>
              <w:rPr>
                <w:rFonts w:ascii="Verdana" w:hAnsi="Verdana"/>
                <w:sz w:val="12"/>
                <w:szCs w:val="12"/>
              </w:rPr>
            </w:pPr>
            <w:r>
              <w:rPr>
                <w:rFonts w:ascii="Verdana" w:hAnsi="Verdana"/>
                <w:sz w:val="12"/>
                <w:szCs w:val="12"/>
              </w:rPr>
              <w:lastRenderedPageBreak/>
              <w:t>Only  trained personnel engaged for the task</w:t>
            </w:r>
          </w:p>
          <w:p w:rsidR="001943C4" w:rsidRPr="007A269A" w:rsidRDefault="001943C4" w:rsidP="001943C4">
            <w:pPr>
              <w:spacing w:before="60" w:after="60"/>
              <w:ind w:left="259"/>
              <w:rPr>
                <w:rFonts w:ascii="Verdana" w:hAnsi="Verdana"/>
                <w:sz w:val="12"/>
                <w:szCs w:val="12"/>
              </w:rPr>
            </w:pPr>
            <w:r>
              <w:rPr>
                <w:rFonts w:ascii="Verdana" w:hAnsi="Verdana"/>
                <w:sz w:val="12"/>
                <w:szCs w:val="12"/>
              </w:rPr>
              <w:t>Close supervision by designated</w:t>
            </w:r>
            <w:r w:rsidR="00FA5E08">
              <w:rPr>
                <w:rFonts w:ascii="Verdana" w:hAnsi="Verdana"/>
                <w:sz w:val="12"/>
                <w:szCs w:val="12"/>
              </w:rPr>
              <w:t xml:space="preserve"> supervisor/</w:t>
            </w:r>
            <w:r>
              <w:rPr>
                <w:rFonts w:ascii="Verdana" w:hAnsi="Verdana"/>
                <w:sz w:val="12"/>
                <w:szCs w:val="12"/>
              </w:rPr>
              <w:t xml:space="preserve"> charge hand </w:t>
            </w:r>
          </w:p>
          <w:p w:rsidR="001943C4" w:rsidRPr="003300C1" w:rsidRDefault="001943C4" w:rsidP="001943C4">
            <w:pPr>
              <w:spacing w:before="60" w:after="60"/>
              <w:ind w:left="450"/>
              <w:rPr>
                <w:rFonts w:ascii="Verdana" w:hAnsi="Verdana"/>
                <w:sz w:val="12"/>
                <w:szCs w:val="12"/>
              </w:rPr>
            </w:pPr>
          </w:p>
        </w:tc>
        <w:tc>
          <w:tcPr>
            <w:tcW w:w="540" w:type="dxa"/>
            <w:tcBorders>
              <w:top w:val="single" w:sz="12" w:space="0" w:color="auto"/>
              <w:bottom w:val="single" w:sz="12" w:space="0" w:color="auto"/>
            </w:tcBorders>
            <w:shd w:val="clear" w:color="auto" w:fill="auto"/>
            <w:vAlign w:val="center"/>
          </w:tcPr>
          <w:p w:rsidR="001943C4" w:rsidRPr="003300C1" w:rsidRDefault="001943C4" w:rsidP="001943C4">
            <w:pPr>
              <w:spacing w:before="60" w:after="60"/>
              <w:jc w:val="center"/>
              <w:rPr>
                <w:rFonts w:ascii="Verdana" w:hAnsi="Verdana"/>
                <w:sz w:val="12"/>
                <w:szCs w:val="12"/>
              </w:rPr>
            </w:pPr>
            <w:r w:rsidRPr="003300C1">
              <w:rPr>
                <w:rFonts w:ascii="Verdana" w:hAnsi="Verdana"/>
                <w:sz w:val="12"/>
                <w:szCs w:val="12"/>
              </w:rPr>
              <w:lastRenderedPageBreak/>
              <w:t>1</w:t>
            </w:r>
          </w:p>
        </w:tc>
        <w:tc>
          <w:tcPr>
            <w:tcW w:w="540" w:type="dxa"/>
            <w:tcBorders>
              <w:top w:val="single" w:sz="12" w:space="0" w:color="auto"/>
              <w:bottom w:val="single" w:sz="12" w:space="0" w:color="auto"/>
            </w:tcBorders>
            <w:shd w:val="clear" w:color="auto" w:fill="auto"/>
            <w:vAlign w:val="center"/>
          </w:tcPr>
          <w:p w:rsidR="001943C4" w:rsidRPr="003300C1" w:rsidRDefault="001943C4" w:rsidP="001943C4">
            <w:pPr>
              <w:spacing w:before="60" w:after="60"/>
              <w:jc w:val="center"/>
              <w:rPr>
                <w:rFonts w:ascii="Verdana" w:hAnsi="Verdana"/>
                <w:sz w:val="12"/>
                <w:szCs w:val="12"/>
              </w:rPr>
            </w:pPr>
            <w:r w:rsidRPr="003300C1">
              <w:rPr>
                <w:rFonts w:ascii="Verdana" w:hAnsi="Verdana"/>
                <w:sz w:val="12"/>
                <w:szCs w:val="12"/>
              </w:rPr>
              <w:t>1</w:t>
            </w:r>
          </w:p>
        </w:tc>
        <w:tc>
          <w:tcPr>
            <w:tcW w:w="900" w:type="dxa"/>
            <w:tcBorders>
              <w:top w:val="single" w:sz="12" w:space="0" w:color="auto"/>
              <w:bottom w:val="single" w:sz="12" w:space="0" w:color="auto"/>
            </w:tcBorders>
            <w:shd w:val="clear" w:color="auto" w:fill="auto"/>
            <w:vAlign w:val="center"/>
          </w:tcPr>
          <w:p w:rsidR="001943C4" w:rsidRPr="003300C1" w:rsidRDefault="001943C4" w:rsidP="001943C4">
            <w:pPr>
              <w:spacing w:before="60" w:after="60"/>
              <w:jc w:val="center"/>
              <w:rPr>
                <w:rFonts w:ascii="Verdana" w:hAnsi="Verdana"/>
                <w:sz w:val="12"/>
                <w:szCs w:val="12"/>
              </w:rPr>
            </w:pPr>
            <w:r w:rsidRPr="003300C1">
              <w:rPr>
                <w:rFonts w:ascii="Verdana" w:hAnsi="Verdana"/>
                <w:sz w:val="12"/>
                <w:szCs w:val="12"/>
              </w:rPr>
              <w:t>1</w:t>
            </w:r>
          </w:p>
        </w:tc>
        <w:tc>
          <w:tcPr>
            <w:tcW w:w="1098" w:type="dxa"/>
            <w:tcBorders>
              <w:top w:val="single" w:sz="12" w:space="0" w:color="auto"/>
              <w:bottom w:val="single" w:sz="12" w:space="0" w:color="auto"/>
            </w:tcBorders>
            <w:shd w:val="clear" w:color="auto" w:fill="auto"/>
            <w:vAlign w:val="center"/>
          </w:tcPr>
          <w:p w:rsidR="001943C4" w:rsidRPr="003300C1" w:rsidRDefault="001943C4" w:rsidP="001943C4">
            <w:pPr>
              <w:spacing w:before="60" w:after="60"/>
              <w:jc w:val="center"/>
              <w:rPr>
                <w:rFonts w:ascii="Verdana" w:hAnsi="Verdana"/>
                <w:sz w:val="12"/>
                <w:szCs w:val="12"/>
              </w:rPr>
            </w:pPr>
            <w:r w:rsidRPr="003300C1">
              <w:rPr>
                <w:rFonts w:ascii="Verdana" w:hAnsi="Verdana"/>
                <w:sz w:val="12"/>
                <w:szCs w:val="12"/>
              </w:rPr>
              <w:t>Y</w:t>
            </w:r>
          </w:p>
        </w:tc>
      </w:tr>
      <w:tr w:rsidR="001943C4" w:rsidRPr="00C276CC" w:rsidTr="00AE2A6A">
        <w:trPr>
          <w:trHeight w:val="417"/>
        </w:trPr>
        <w:tc>
          <w:tcPr>
            <w:tcW w:w="534" w:type="dxa"/>
            <w:tcBorders>
              <w:top w:val="single" w:sz="12" w:space="0" w:color="auto"/>
              <w:bottom w:val="single" w:sz="12" w:space="0" w:color="auto"/>
            </w:tcBorders>
            <w:shd w:val="clear" w:color="auto" w:fill="auto"/>
          </w:tcPr>
          <w:p w:rsidR="001943C4" w:rsidRPr="00C276CC" w:rsidRDefault="00FA5E08" w:rsidP="001943C4">
            <w:pPr>
              <w:spacing w:before="60" w:after="60"/>
              <w:jc w:val="center"/>
              <w:rPr>
                <w:rFonts w:ascii="Verdana" w:hAnsi="Verdana"/>
                <w:b/>
                <w:sz w:val="12"/>
                <w:szCs w:val="12"/>
              </w:rPr>
            </w:pPr>
            <w:r>
              <w:rPr>
                <w:rFonts w:ascii="Verdana" w:hAnsi="Verdana"/>
                <w:b/>
                <w:sz w:val="12"/>
                <w:szCs w:val="12"/>
              </w:rPr>
              <w:lastRenderedPageBreak/>
              <w:t>5</w:t>
            </w:r>
          </w:p>
        </w:tc>
        <w:tc>
          <w:tcPr>
            <w:tcW w:w="1104" w:type="dxa"/>
            <w:tcBorders>
              <w:top w:val="single" w:sz="12" w:space="0" w:color="auto"/>
              <w:bottom w:val="single" w:sz="12" w:space="0" w:color="auto"/>
            </w:tcBorders>
            <w:shd w:val="clear" w:color="auto" w:fill="auto"/>
          </w:tcPr>
          <w:p w:rsidR="001943C4" w:rsidRPr="00C276CC" w:rsidRDefault="001943C4" w:rsidP="001943C4">
            <w:pPr>
              <w:spacing w:before="60" w:after="60"/>
              <w:jc w:val="center"/>
              <w:rPr>
                <w:rFonts w:ascii="Verdana" w:hAnsi="Verdana"/>
                <w:sz w:val="12"/>
                <w:szCs w:val="12"/>
              </w:rPr>
            </w:pPr>
            <w:r w:rsidRPr="00C276CC">
              <w:rPr>
                <w:rFonts w:ascii="Verdana" w:hAnsi="Verdana"/>
                <w:sz w:val="12"/>
                <w:szCs w:val="12"/>
              </w:rPr>
              <w:t>Installation of Glass</w:t>
            </w:r>
          </w:p>
          <w:p w:rsidR="001943C4" w:rsidRPr="00C276CC" w:rsidRDefault="001943C4" w:rsidP="001943C4">
            <w:pPr>
              <w:spacing w:before="60" w:after="60"/>
              <w:jc w:val="center"/>
              <w:rPr>
                <w:rFonts w:ascii="Verdana" w:hAnsi="Verdana"/>
                <w:sz w:val="12"/>
                <w:szCs w:val="12"/>
              </w:rPr>
            </w:pPr>
          </w:p>
        </w:tc>
        <w:tc>
          <w:tcPr>
            <w:tcW w:w="1193" w:type="dxa"/>
            <w:tcBorders>
              <w:top w:val="single" w:sz="12" w:space="0" w:color="auto"/>
              <w:bottom w:val="single" w:sz="12" w:space="0" w:color="auto"/>
            </w:tcBorders>
            <w:shd w:val="clear" w:color="auto" w:fill="auto"/>
          </w:tcPr>
          <w:p w:rsidR="001943C4" w:rsidRPr="00C276CC" w:rsidRDefault="001943C4" w:rsidP="001943C4">
            <w:pPr>
              <w:spacing w:before="60" w:after="60"/>
              <w:rPr>
                <w:rFonts w:ascii="Verdana" w:hAnsi="Verdana"/>
                <w:sz w:val="12"/>
                <w:szCs w:val="12"/>
              </w:rPr>
            </w:pPr>
            <w:r w:rsidRPr="00C276CC">
              <w:rPr>
                <w:rFonts w:ascii="Verdana" w:hAnsi="Verdana"/>
                <w:sz w:val="12"/>
                <w:szCs w:val="12"/>
              </w:rPr>
              <w:t xml:space="preserve">Danger of falling materials </w:t>
            </w:r>
          </w:p>
          <w:p w:rsidR="001943C4" w:rsidRPr="00C276CC" w:rsidRDefault="001943C4" w:rsidP="001943C4">
            <w:pPr>
              <w:spacing w:before="60" w:after="60"/>
              <w:jc w:val="center"/>
              <w:rPr>
                <w:rFonts w:ascii="Verdana" w:hAnsi="Verdana"/>
                <w:sz w:val="12"/>
                <w:szCs w:val="12"/>
              </w:rPr>
            </w:pPr>
          </w:p>
          <w:p w:rsidR="001943C4" w:rsidRPr="00C276CC" w:rsidRDefault="001943C4" w:rsidP="001943C4">
            <w:pPr>
              <w:spacing w:before="60" w:after="60"/>
              <w:jc w:val="center"/>
              <w:rPr>
                <w:rFonts w:ascii="Verdana" w:hAnsi="Verdana"/>
                <w:sz w:val="12"/>
                <w:szCs w:val="12"/>
              </w:rPr>
            </w:pPr>
          </w:p>
          <w:p w:rsidR="001943C4" w:rsidRPr="00C276CC" w:rsidRDefault="001943C4" w:rsidP="001943C4">
            <w:pPr>
              <w:spacing w:before="60" w:after="60"/>
              <w:jc w:val="center"/>
              <w:rPr>
                <w:rFonts w:ascii="Verdana" w:hAnsi="Verdana"/>
                <w:sz w:val="12"/>
                <w:szCs w:val="12"/>
              </w:rPr>
            </w:pPr>
          </w:p>
        </w:tc>
        <w:tc>
          <w:tcPr>
            <w:tcW w:w="2160" w:type="dxa"/>
            <w:tcBorders>
              <w:top w:val="single" w:sz="12" w:space="0" w:color="auto"/>
              <w:bottom w:val="single" w:sz="12" w:space="0" w:color="auto"/>
            </w:tcBorders>
            <w:shd w:val="clear" w:color="auto" w:fill="auto"/>
          </w:tcPr>
          <w:p w:rsidR="001943C4" w:rsidRPr="00C276CC" w:rsidRDefault="001943C4" w:rsidP="001943C4">
            <w:pPr>
              <w:numPr>
                <w:ilvl w:val="0"/>
                <w:numId w:val="14"/>
              </w:numPr>
              <w:spacing w:before="60" w:after="60"/>
              <w:rPr>
                <w:rFonts w:ascii="Verdana" w:hAnsi="Verdana"/>
                <w:sz w:val="12"/>
                <w:szCs w:val="12"/>
              </w:rPr>
            </w:pPr>
            <w:r w:rsidRPr="00C276CC">
              <w:rPr>
                <w:rFonts w:ascii="Verdana" w:hAnsi="Verdana"/>
                <w:sz w:val="12"/>
                <w:szCs w:val="12"/>
              </w:rPr>
              <w:t>Improper handling of materials during installation</w:t>
            </w:r>
          </w:p>
          <w:p w:rsidR="001943C4" w:rsidRDefault="001943C4" w:rsidP="001943C4">
            <w:pPr>
              <w:numPr>
                <w:ilvl w:val="0"/>
                <w:numId w:val="14"/>
              </w:numPr>
              <w:spacing w:before="60" w:after="60"/>
              <w:rPr>
                <w:rFonts w:ascii="Verdana" w:hAnsi="Verdana"/>
                <w:sz w:val="12"/>
                <w:szCs w:val="12"/>
              </w:rPr>
            </w:pPr>
            <w:r w:rsidRPr="00C276CC">
              <w:rPr>
                <w:rFonts w:ascii="Verdana" w:hAnsi="Verdana"/>
                <w:sz w:val="12"/>
                <w:szCs w:val="12"/>
              </w:rPr>
              <w:t>Defective glass sucker</w:t>
            </w:r>
          </w:p>
          <w:p w:rsidR="001943C4" w:rsidRDefault="001943C4" w:rsidP="001943C4">
            <w:pPr>
              <w:spacing w:before="60" w:after="60"/>
              <w:rPr>
                <w:rFonts w:ascii="Verdana" w:hAnsi="Verdana"/>
                <w:sz w:val="12"/>
                <w:szCs w:val="12"/>
              </w:rPr>
            </w:pPr>
            <w:r>
              <w:rPr>
                <w:rFonts w:ascii="Verdana" w:hAnsi="Verdana"/>
                <w:sz w:val="12"/>
                <w:szCs w:val="12"/>
              </w:rPr>
              <w:t xml:space="preserve"> </w:t>
            </w:r>
            <w:r w:rsidRPr="003300C1">
              <w:rPr>
                <w:rFonts w:ascii="Verdana" w:hAnsi="Verdana"/>
                <w:sz w:val="12"/>
                <w:szCs w:val="12"/>
              </w:rPr>
              <w:t>Danger of not fixing the materials properly</w:t>
            </w:r>
            <w:r>
              <w:rPr>
                <w:rFonts w:ascii="Verdana" w:hAnsi="Verdana"/>
                <w:sz w:val="12"/>
                <w:szCs w:val="12"/>
              </w:rPr>
              <w:t xml:space="preserve"> </w:t>
            </w:r>
          </w:p>
          <w:p w:rsidR="001943C4" w:rsidRPr="00C276CC" w:rsidRDefault="001943C4" w:rsidP="001943C4">
            <w:pPr>
              <w:spacing w:before="60" w:after="60"/>
              <w:rPr>
                <w:rFonts w:ascii="Verdana" w:hAnsi="Verdana"/>
                <w:sz w:val="12"/>
                <w:szCs w:val="12"/>
              </w:rPr>
            </w:pPr>
          </w:p>
          <w:p w:rsidR="001943C4" w:rsidRPr="00C276CC" w:rsidRDefault="001943C4" w:rsidP="001943C4">
            <w:pPr>
              <w:spacing w:before="60" w:after="60"/>
              <w:jc w:val="center"/>
              <w:rPr>
                <w:rFonts w:ascii="Verdana" w:hAnsi="Verdana"/>
                <w:sz w:val="12"/>
                <w:szCs w:val="12"/>
              </w:rPr>
            </w:pPr>
            <w:r w:rsidRPr="003300C1">
              <w:rPr>
                <w:rFonts w:ascii="Verdana" w:hAnsi="Verdana"/>
                <w:sz w:val="12"/>
                <w:szCs w:val="12"/>
              </w:rPr>
              <w:t>Not following the proper installation procedure of glass</w:t>
            </w:r>
          </w:p>
          <w:p w:rsidR="001943C4" w:rsidRPr="00C276CC" w:rsidRDefault="001943C4" w:rsidP="001943C4">
            <w:pPr>
              <w:spacing w:before="60" w:after="60"/>
              <w:jc w:val="center"/>
              <w:rPr>
                <w:rFonts w:ascii="Verdana" w:hAnsi="Verdana"/>
                <w:sz w:val="12"/>
                <w:szCs w:val="12"/>
              </w:rPr>
            </w:pPr>
          </w:p>
        </w:tc>
        <w:tc>
          <w:tcPr>
            <w:tcW w:w="1440" w:type="dxa"/>
            <w:tcBorders>
              <w:top w:val="single" w:sz="12" w:space="0" w:color="auto"/>
              <w:bottom w:val="single" w:sz="12" w:space="0" w:color="auto"/>
            </w:tcBorders>
            <w:shd w:val="clear" w:color="auto" w:fill="auto"/>
          </w:tcPr>
          <w:p w:rsidR="001943C4" w:rsidRPr="00C276CC" w:rsidRDefault="001943C4" w:rsidP="001943C4">
            <w:pPr>
              <w:spacing w:before="60" w:after="60"/>
              <w:jc w:val="center"/>
              <w:rPr>
                <w:rFonts w:ascii="Verdana" w:hAnsi="Verdana"/>
                <w:sz w:val="12"/>
                <w:szCs w:val="12"/>
              </w:rPr>
            </w:pPr>
            <w:r w:rsidRPr="00C276CC">
              <w:rPr>
                <w:rFonts w:ascii="Verdana" w:hAnsi="Verdana"/>
                <w:sz w:val="12"/>
                <w:szCs w:val="12"/>
              </w:rPr>
              <w:t>Injuries to personnel and damage/breakage of materials</w:t>
            </w:r>
          </w:p>
        </w:tc>
        <w:tc>
          <w:tcPr>
            <w:tcW w:w="733" w:type="dxa"/>
            <w:tcBorders>
              <w:top w:val="single" w:sz="12" w:space="0" w:color="auto"/>
              <w:bottom w:val="single" w:sz="12" w:space="0" w:color="auto"/>
            </w:tcBorders>
            <w:shd w:val="clear" w:color="auto" w:fill="auto"/>
            <w:vAlign w:val="center"/>
          </w:tcPr>
          <w:p w:rsidR="001943C4" w:rsidRPr="00C276CC" w:rsidRDefault="001943C4" w:rsidP="001943C4">
            <w:pPr>
              <w:spacing w:before="60" w:after="60"/>
              <w:jc w:val="center"/>
              <w:rPr>
                <w:rFonts w:ascii="Verdana" w:hAnsi="Verdana"/>
                <w:sz w:val="12"/>
                <w:szCs w:val="12"/>
              </w:rPr>
            </w:pPr>
            <w:r w:rsidRPr="00C276CC">
              <w:rPr>
                <w:rFonts w:ascii="Verdana" w:hAnsi="Verdana"/>
                <w:sz w:val="12"/>
                <w:szCs w:val="12"/>
              </w:rPr>
              <w:t>2</w:t>
            </w:r>
          </w:p>
        </w:tc>
        <w:tc>
          <w:tcPr>
            <w:tcW w:w="720" w:type="dxa"/>
            <w:tcBorders>
              <w:top w:val="single" w:sz="12" w:space="0" w:color="auto"/>
              <w:bottom w:val="single" w:sz="12" w:space="0" w:color="auto"/>
            </w:tcBorders>
            <w:shd w:val="clear" w:color="auto" w:fill="auto"/>
            <w:vAlign w:val="center"/>
          </w:tcPr>
          <w:p w:rsidR="001943C4" w:rsidRPr="00C276CC" w:rsidRDefault="001943C4" w:rsidP="001943C4">
            <w:pPr>
              <w:spacing w:before="60" w:after="60"/>
              <w:jc w:val="center"/>
              <w:rPr>
                <w:rFonts w:ascii="Verdana" w:hAnsi="Verdana"/>
                <w:sz w:val="12"/>
                <w:szCs w:val="12"/>
              </w:rPr>
            </w:pPr>
            <w:r w:rsidRPr="00C276CC">
              <w:rPr>
                <w:rFonts w:ascii="Verdana" w:hAnsi="Verdana"/>
                <w:sz w:val="12"/>
                <w:szCs w:val="12"/>
              </w:rPr>
              <w:t>3</w:t>
            </w:r>
          </w:p>
        </w:tc>
        <w:tc>
          <w:tcPr>
            <w:tcW w:w="900" w:type="dxa"/>
            <w:tcBorders>
              <w:top w:val="single" w:sz="12" w:space="0" w:color="auto"/>
              <w:bottom w:val="single" w:sz="12" w:space="0" w:color="auto"/>
            </w:tcBorders>
            <w:shd w:val="clear" w:color="auto" w:fill="auto"/>
            <w:vAlign w:val="center"/>
          </w:tcPr>
          <w:p w:rsidR="001943C4" w:rsidRPr="00C276CC" w:rsidRDefault="001943C4" w:rsidP="001943C4">
            <w:pPr>
              <w:spacing w:before="60" w:after="60"/>
              <w:jc w:val="center"/>
              <w:rPr>
                <w:rFonts w:ascii="Verdana" w:hAnsi="Verdana"/>
                <w:sz w:val="12"/>
                <w:szCs w:val="12"/>
              </w:rPr>
            </w:pPr>
            <w:r w:rsidRPr="00C276CC">
              <w:rPr>
                <w:rFonts w:ascii="Verdana" w:hAnsi="Verdana"/>
                <w:sz w:val="12"/>
                <w:szCs w:val="12"/>
              </w:rPr>
              <w:t>6</w:t>
            </w:r>
          </w:p>
        </w:tc>
        <w:tc>
          <w:tcPr>
            <w:tcW w:w="3060" w:type="dxa"/>
            <w:tcBorders>
              <w:top w:val="single" w:sz="12" w:space="0" w:color="auto"/>
              <w:bottom w:val="single" w:sz="12" w:space="0" w:color="auto"/>
            </w:tcBorders>
            <w:shd w:val="clear" w:color="auto" w:fill="auto"/>
          </w:tcPr>
          <w:p w:rsidR="001943C4" w:rsidRPr="003300C1" w:rsidRDefault="001943C4" w:rsidP="00FA5E08">
            <w:pPr>
              <w:spacing w:before="60" w:after="60"/>
              <w:rPr>
                <w:rFonts w:asciiTheme="minorBidi" w:hAnsiTheme="minorBidi" w:cstheme="minorBidi"/>
                <w:sz w:val="12"/>
                <w:szCs w:val="12"/>
              </w:rPr>
            </w:pPr>
            <w:r w:rsidRPr="003300C1">
              <w:rPr>
                <w:rFonts w:asciiTheme="minorBidi" w:hAnsiTheme="minorBidi" w:cstheme="minorBidi"/>
                <w:sz w:val="12"/>
                <w:szCs w:val="12"/>
              </w:rPr>
              <w:t>Ensure that the glass sucker is working properly before use</w:t>
            </w:r>
          </w:p>
          <w:p w:rsidR="001943C4" w:rsidRDefault="001943C4" w:rsidP="001943C4">
            <w:pPr>
              <w:pStyle w:val="BodyText"/>
              <w:spacing w:after="0"/>
              <w:rPr>
                <w:rFonts w:asciiTheme="minorBidi" w:hAnsiTheme="minorBidi" w:cstheme="minorBidi"/>
                <w:sz w:val="12"/>
                <w:szCs w:val="12"/>
              </w:rPr>
            </w:pPr>
            <w:r w:rsidRPr="003300C1">
              <w:rPr>
                <w:rFonts w:asciiTheme="minorBidi" w:hAnsiTheme="minorBidi" w:cstheme="minorBidi"/>
                <w:sz w:val="12"/>
                <w:szCs w:val="12"/>
              </w:rPr>
              <w:t>Ensure that glass are installed as per the approved drawings and specifications</w:t>
            </w:r>
          </w:p>
          <w:p w:rsidR="001943C4" w:rsidRPr="003300C1" w:rsidRDefault="001943C4" w:rsidP="001943C4">
            <w:pPr>
              <w:pStyle w:val="BodyText"/>
              <w:spacing w:after="0"/>
              <w:rPr>
                <w:rFonts w:asciiTheme="minorBidi" w:hAnsiTheme="minorBidi" w:cstheme="minorBidi"/>
                <w:sz w:val="14"/>
                <w:szCs w:val="20"/>
              </w:rPr>
            </w:pPr>
            <w:r w:rsidRPr="003300C1">
              <w:rPr>
                <w:rFonts w:asciiTheme="minorBidi" w:hAnsiTheme="minorBidi" w:cstheme="minorBidi"/>
                <w:sz w:val="14"/>
                <w:szCs w:val="20"/>
              </w:rPr>
              <w:t>Provide sufficient supports before permanent securing.</w:t>
            </w:r>
          </w:p>
          <w:p w:rsidR="001943C4" w:rsidRPr="003300C1" w:rsidRDefault="001943C4" w:rsidP="001943C4">
            <w:pPr>
              <w:pStyle w:val="BodyText"/>
              <w:spacing w:after="0"/>
              <w:rPr>
                <w:rFonts w:asciiTheme="minorBidi" w:hAnsiTheme="minorBidi" w:cstheme="minorBidi"/>
                <w:sz w:val="14"/>
                <w:szCs w:val="20"/>
              </w:rPr>
            </w:pPr>
            <w:r w:rsidRPr="003300C1">
              <w:rPr>
                <w:rFonts w:asciiTheme="minorBidi" w:hAnsiTheme="minorBidi" w:cstheme="minorBidi"/>
                <w:sz w:val="14"/>
                <w:szCs w:val="20"/>
              </w:rPr>
              <w:t>Engage only experienced and trained workers for shifting and fixing of glass.</w:t>
            </w:r>
          </w:p>
          <w:p w:rsidR="001943C4" w:rsidRPr="003300C1" w:rsidRDefault="001943C4" w:rsidP="001943C4">
            <w:pPr>
              <w:pStyle w:val="BodyText"/>
              <w:spacing w:after="0"/>
              <w:rPr>
                <w:rFonts w:asciiTheme="minorBidi" w:hAnsiTheme="minorBidi" w:cstheme="minorBidi"/>
                <w:sz w:val="14"/>
                <w:szCs w:val="20"/>
              </w:rPr>
            </w:pPr>
            <w:r w:rsidRPr="003300C1">
              <w:rPr>
                <w:rFonts w:asciiTheme="minorBidi" w:hAnsiTheme="minorBidi" w:cstheme="minorBidi"/>
                <w:sz w:val="14"/>
                <w:szCs w:val="20"/>
              </w:rPr>
              <w:t>Provide obstruction free access for shifting of materials.</w:t>
            </w:r>
          </w:p>
          <w:p w:rsidR="001943C4" w:rsidRPr="003300C1" w:rsidRDefault="001943C4" w:rsidP="001943C4">
            <w:pPr>
              <w:pStyle w:val="BodyText"/>
              <w:spacing w:after="0"/>
              <w:rPr>
                <w:rFonts w:asciiTheme="minorBidi" w:hAnsiTheme="minorBidi" w:cstheme="minorBidi"/>
                <w:sz w:val="14"/>
                <w:szCs w:val="20"/>
              </w:rPr>
            </w:pPr>
            <w:r w:rsidRPr="003300C1">
              <w:rPr>
                <w:rFonts w:asciiTheme="minorBidi" w:hAnsiTheme="minorBidi" w:cstheme="minorBidi"/>
                <w:sz w:val="14"/>
                <w:szCs w:val="20"/>
              </w:rPr>
              <w:t>Use adequate manpower to lift and shift materials</w:t>
            </w:r>
            <w:r w:rsidRPr="003300C1">
              <w:rPr>
                <w:rFonts w:asciiTheme="minorBidi" w:hAnsiTheme="minorBidi" w:cstheme="minorBidi"/>
                <w:sz w:val="12"/>
                <w:szCs w:val="18"/>
              </w:rPr>
              <w:t xml:space="preserve"> Use gripping tools for handling glass</w:t>
            </w:r>
            <w:r w:rsidRPr="003300C1">
              <w:rPr>
                <w:rFonts w:asciiTheme="minorBidi" w:hAnsiTheme="minorBidi" w:cstheme="minorBidi"/>
                <w:sz w:val="16"/>
                <w:szCs w:val="22"/>
              </w:rPr>
              <w:t xml:space="preserve">. </w:t>
            </w:r>
            <w:r w:rsidRPr="003300C1">
              <w:rPr>
                <w:rFonts w:asciiTheme="minorBidi" w:hAnsiTheme="minorBidi" w:cstheme="minorBidi"/>
                <w:sz w:val="12"/>
                <w:szCs w:val="18"/>
              </w:rPr>
              <w:t xml:space="preserve">Cordon off the area at ground level and restrict entry. </w:t>
            </w:r>
          </w:p>
          <w:p w:rsidR="001943C4" w:rsidRPr="003300C1" w:rsidRDefault="001943C4" w:rsidP="001943C4">
            <w:pPr>
              <w:rPr>
                <w:rFonts w:asciiTheme="minorBidi" w:hAnsiTheme="minorBidi" w:cstheme="minorBidi"/>
                <w:sz w:val="12"/>
                <w:szCs w:val="18"/>
              </w:rPr>
            </w:pPr>
            <w:r w:rsidRPr="003300C1">
              <w:rPr>
                <w:rFonts w:asciiTheme="minorBidi" w:hAnsiTheme="minorBidi" w:cstheme="minorBidi"/>
                <w:sz w:val="12"/>
                <w:szCs w:val="18"/>
              </w:rPr>
              <w:t>Post warning signs.</w:t>
            </w:r>
          </w:p>
          <w:p w:rsidR="001943C4" w:rsidRPr="003300C1" w:rsidRDefault="001943C4" w:rsidP="001943C4">
            <w:pPr>
              <w:spacing w:before="60" w:after="60"/>
              <w:rPr>
                <w:rFonts w:asciiTheme="minorBidi" w:hAnsiTheme="minorBidi" w:cstheme="minorBidi"/>
                <w:sz w:val="12"/>
                <w:szCs w:val="14"/>
              </w:rPr>
            </w:pPr>
            <w:r w:rsidRPr="003300C1">
              <w:rPr>
                <w:rFonts w:asciiTheme="minorBidi" w:hAnsiTheme="minorBidi" w:cstheme="minorBidi"/>
                <w:sz w:val="12"/>
                <w:szCs w:val="18"/>
              </w:rPr>
              <w:t>Train employees on manual handling and ergonomics safe</w:t>
            </w:r>
            <w:r w:rsidRPr="003300C1">
              <w:rPr>
                <w:rFonts w:asciiTheme="minorBidi" w:hAnsiTheme="minorBidi" w:cstheme="minorBidi"/>
                <w:sz w:val="12"/>
                <w:szCs w:val="14"/>
              </w:rPr>
              <w:t>ty</w:t>
            </w:r>
          </w:p>
          <w:p w:rsidR="001943C4" w:rsidRPr="003300C1" w:rsidRDefault="001943C4" w:rsidP="001943C4">
            <w:pPr>
              <w:spacing w:before="60" w:after="60"/>
              <w:rPr>
                <w:rFonts w:asciiTheme="minorBidi" w:hAnsiTheme="minorBidi" w:cstheme="minorBidi"/>
                <w:sz w:val="12"/>
                <w:szCs w:val="12"/>
              </w:rPr>
            </w:pPr>
            <w:r w:rsidRPr="003300C1">
              <w:rPr>
                <w:rFonts w:asciiTheme="minorBidi" w:hAnsiTheme="minorBidi" w:cstheme="minorBidi"/>
                <w:sz w:val="12"/>
                <w:szCs w:val="14"/>
              </w:rPr>
              <w:t>Barricade and isolate work area</w:t>
            </w:r>
          </w:p>
          <w:p w:rsidR="001943C4" w:rsidRPr="00C276CC" w:rsidRDefault="001943C4" w:rsidP="001943C4">
            <w:pPr>
              <w:spacing w:before="60" w:after="60"/>
              <w:ind w:left="259"/>
              <w:rPr>
                <w:rFonts w:ascii="Verdana" w:hAnsi="Verdana"/>
                <w:sz w:val="12"/>
                <w:szCs w:val="12"/>
              </w:rPr>
            </w:pPr>
          </w:p>
        </w:tc>
        <w:tc>
          <w:tcPr>
            <w:tcW w:w="540" w:type="dxa"/>
            <w:tcBorders>
              <w:top w:val="single" w:sz="12" w:space="0" w:color="auto"/>
              <w:bottom w:val="single" w:sz="12" w:space="0" w:color="auto"/>
            </w:tcBorders>
            <w:shd w:val="clear" w:color="auto" w:fill="auto"/>
            <w:vAlign w:val="center"/>
          </w:tcPr>
          <w:p w:rsidR="001943C4" w:rsidRPr="00C276CC" w:rsidRDefault="001943C4" w:rsidP="001943C4">
            <w:pPr>
              <w:spacing w:before="60" w:after="60"/>
              <w:jc w:val="center"/>
              <w:rPr>
                <w:rFonts w:ascii="Verdana" w:hAnsi="Verdana"/>
                <w:sz w:val="12"/>
                <w:szCs w:val="12"/>
              </w:rPr>
            </w:pPr>
            <w:r w:rsidRPr="00C276CC">
              <w:rPr>
                <w:rFonts w:ascii="Verdana" w:hAnsi="Verdana"/>
                <w:sz w:val="12"/>
                <w:szCs w:val="12"/>
              </w:rPr>
              <w:t>1</w:t>
            </w:r>
          </w:p>
        </w:tc>
        <w:tc>
          <w:tcPr>
            <w:tcW w:w="540" w:type="dxa"/>
            <w:tcBorders>
              <w:top w:val="single" w:sz="12" w:space="0" w:color="auto"/>
              <w:bottom w:val="single" w:sz="12" w:space="0" w:color="auto"/>
            </w:tcBorders>
            <w:shd w:val="clear" w:color="auto" w:fill="auto"/>
            <w:vAlign w:val="center"/>
          </w:tcPr>
          <w:p w:rsidR="001943C4" w:rsidRPr="00C276CC" w:rsidRDefault="001943C4" w:rsidP="001943C4">
            <w:pPr>
              <w:spacing w:before="60" w:after="60"/>
              <w:jc w:val="center"/>
              <w:rPr>
                <w:rFonts w:ascii="Verdana" w:hAnsi="Verdana"/>
                <w:sz w:val="12"/>
                <w:szCs w:val="12"/>
              </w:rPr>
            </w:pPr>
            <w:r w:rsidRPr="00C276CC">
              <w:rPr>
                <w:rFonts w:ascii="Verdana" w:hAnsi="Verdana"/>
                <w:sz w:val="12"/>
                <w:szCs w:val="12"/>
              </w:rPr>
              <w:t>2</w:t>
            </w:r>
          </w:p>
        </w:tc>
        <w:tc>
          <w:tcPr>
            <w:tcW w:w="900" w:type="dxa"/>
            <w:tcBorders>
              <w:top w:val="single" w:sz="12" w:space="0" w:color="auto"/>
              <w:bottom w:val="single" w:sz="12" w:space="0" w:color="auto"/>
            </w:tcBorders>
            <w:shd w:val="clear" w:color="auto" w:fill="auto"/>
            <w:vAlign w:val="center"/>
          </w:tcPr>
          <w:p w:rsidR="001943C4" w:rsidRPr="00C276CC" w:rsidRDefault="001943C4" w:rsidP="001943C4">
            <w:pPr>
              <w:spacing w:before="60" w:after="60"/>
              <w:jc w:val="center"/>
              <w:rPr>
                <w:rFonts w:ascii="Verdana" w:hAnsi="Verdana"/>
                <w:sz w:val="12"/>
                <w:szCs w:val="12"/>
              </w:rPr>
            </w:pPr>
            <w:r w:rsidRPr="00C276CC">
              <w:rPr>
                <w:rFonts w:ascii="Verdana" w:hAnsi="Verdana"/>
                <w:sz w:val="12"/>
                <w:szCs w:val="12"/>
              </w:rPr>
              <w:t>2</w:t>
            </w:r>
          </w:p>
        </w:tc>
        <w:tc>
          <w:tcPr>
            <w:tcW w:w="1098" w:type="dxa"/>
            <w:tcBorders>
              <w:top w:val="single" w:sz="12" w:space="0" w:color="auto"/>
              <w:bottom w:val="single" w:sz="12" w:space="0" w:color="auto"/>
            </w:tcBorders>
            <w:shd w:val="clear" w:color="auto" w:fill="auto"/>
            <w:vAlign w:val="center"/>
          </w:tcPr>
          <w:p w:rsidR="001943C4" w:rsidRPr="00C276CC" w:rsidRDefault="001943C4" w:rsidP="001943C4">
            <w:pPr>
              <w:spacing w:before="60" w:after="60"/>
              <w:jc w:val="center"/>
              <w:rPr>
                <w:rFonts w:ascii="Verdana" w:hAnsi="Verdana"/>
                <w:sz w:val="12"/>
                <w:szCs w:val="12"/>
              </w:rPr>
            </w:pPr>
            <w:r w:rsidRPr="00C276CC">
              <w:rPr>
                <w:rFonts w:ascii="Verdana" w:hAnsi="Verdana"/>
                <w:sz w:val="12"/>
                <w:szCs w:val="12"/>
              </w:rPr>
              <w:t>Y</w:t>
            </w:r>
          </w:p>
        </w:tc>
      </w:tr>
      <w:tr w:rsidR="00FA5E08" w:rsidRPr="00C276CC" w:rsidTr="00AE2A6A">
        <w:trPr>
          <w:trHeight w:val="417"/>
        </w:trPr>
        <w:tc>
          <w:tcPr>
            <w:tcW w:w="534" w:type="dxa"/>
            <w:tcBorders>
              <w:top w:val="single" w:sz="12" w:space="0" w:color="auto"/>
              <w:bottom w:val="single" w:sz="12" w:space="0" w:color="auto"/>
            </w:tcBorders>
            <w:shd w:val="clear" w:color="auto" w:fill="auto"/>
          </w:tcPr>
          <w:p w:rsidR="00FA5E08" w:rsidRPr="00C276CC" w:rsidRDefault="00FA5E08" w:rsidP="00FA5E08">
            <w:pPr>
              <w:spacing w:before="60" w:after="60"/>
              <w:jc w:val="center"/>
              <w:rPr>
                <w:rFonts w:ascii="Verdana" w:hAnsi="Verdana"/>
                <w:b/>
                <w:sz w:val="12"/>
                <w:szCs w:val="12"/>
              </w:rPr>
            </w:pPr>
            <w:r>
              <w:rPr>
                <w:rFonts w:ascii="Verdana" w:hAnsi="Verdana"/>
                <w:b/>
                <w:sz w:val="12"/>
                <w:szCs w:val="12"/>
              </w:rPr>
              <w:t>6</w:t>
            </w:r>
          </w:p>
        </w:tc>
        <w:tc>
          <w:tcPr>
            <w:tcW w:w="1104" w:type="dxa"/>
            <w:tcBorders>
              <w:top w:val="single" w:sz="12" w:space="0" w:color="auto"/>
              <w:bottom w:val="single" w:sz="12" w:space="0" w:color="auto"/>
            </w:tcBorders>
            <w:shd w:val="clear" w:color="auto" w:fill="auto"/>
          </w:tcPr>
          <w:p w:rsidR="00FA5E08" w:rsidRPr="00C276CC" w:rsidRDefault="00FA5E08" w:rsidP="00FA5E08">
            <w:pPr>
              <w:spacing w:before="60" w:after="60"/>
              <w:jc w:val="center"/>
              <w:rPr>
                <w:rFonts w:ascii="Verdana" w:hAnsi="Verdana"/>
                <w:sz w:val="12"/>
                <w:szCs w:val="12"/>
              </w:rPr>
            </w:pPr>
            <w:r w:rsidRPr="00C276CC">
              <w:rPr>
                <w:rFonts w:ascii="Verdana" w:hAnsi="Verdana"/>
                <w:sz w:val="12"/>
                <w:szCs w:val="12"/>
              </w:rPr>
              <w:t>Installation of Automatic Sliding Door</w:t>
            </w:r>
          </w:p>
          <w:p w:rsidR="00FA5E08" w:rsidRPr="00C276CC" w:rsidRDefault="00FA5E08" w:rsidP="00FA5E08">
            <w:pPr>
              <w:spacing w:before="60" w:after="60"/>
              <w:jc w:val="center"/>
              <w:rPr>
                <w:rFonts w:ascii="Verdana" w:hAnsi="Verdana"/>
                <w:sz w:val="12"/>
                <w:szCs w:val="12"/>
              </w:rPr>
            </w:pPr>
          </w:p>
        </w:tc>
        <w:tc>
          <w:tcPr>
            <w:tcW w:w="1193" w:type="dxa"/>
            <w:tcBorders>
              <w:top w:val="single" w:sz="12" w:space="0" w:color="auto"/>
              <w:bottom w:val="single" w:sz="12" w:space="0" w:color="auto"/>
            </w:tcBorders>
            <w:shd w:val="clear" w:color="auto" w:fill="auto"/>
          </w:tcPr>
          <w:p w:rsidR="00FA5E08" w:rsidRPr="00C276CC" w:rsidRDefault="00FA5E08" w:rsidP="00FA5E08">
            <w:pPr>
              <w:spacing w:before="60" w:after="60"/>
              <w:rPr>
                <w:rFonts w:ascii="Verdana" w:hAnsi="Verdana"/>
                <w:sz w:val="12"/>
                <w:szCs w:val="12"/>
              </w:rPr>
            </w:pPr>
            <w:r>
              <w:rPr>
                <w:rFonts w:ascii="Verdana" w:hAnsi="Verdana"/>
                <w:sz w:val="12"/>
                <w:szCs w:val="12"/>
              </w:rPr>
              <w:t>Sharp edges  Hit by fallen object, slip ,trip and fall ,pinched points</w:t>
            </w:r>
            <w:r w:rsidRPr="007A269A">
              <w:rPr>
                <w:rFonts w:ascii="Verdana" w:hAnsi="Verdana"/>
                <w:sz w:val="12"/>
                <w:szCs w:val="12"/>
              </w:rPr>
              <w:t xml:space="preserve"> </w:t>
            </w:r>
            <w:r>
              <w:rPr>
                <w:rFonts w:ascii="Verdana" w:hAnsi="Verdana"/>
                <w:sz w:val="12"/>
                <w:szCs w:val="12"/>
              </w:rPr>
              <w:t>,caught by rotating device</w:t>
            </w:r>
          </w:p>
        </w:tc>
        <w:tc>
          <w:tcPr>
            <w:tcW w:w="2160" w:type="dxa"/>
            <w:tcBorders>
              <w:top w:val="single" w:sz="12" w:space="0" w:color="auto"/>
              <w:bottom w:val="single" w:sz="12" w:space="0" w:color="auto"/>
            </w:tcBorders>
            <w:shd w:val="clear" w:color="auto" w:fill="auto"/>
          </w:tcPr>
          <w:p w:rsidR="00FA5E08" w:rsidRPr="00C276CC" w:rsidRDefault="00FA5E08" w:rsidP="00FA5E08">
            <w:pPr>
              <w:spacing w:before="60" w:after="60"/>
              <w:rPr>
                <w:rFonts w:ascii="Verdana" w:hAnsi="Verdana"/>
                <w:sz w:val="12"/>
                <w:szCs w:val="12"/>
              </w:rPr>
            </w:pPr>
            <w:r w:rsidRPr="00C276CC">
              <w:rPr>
                <w:rFonts w:ascii="Verdana" w:hAnsi="Verdana"/>
                <w:sz w:val="12"/>
                <w:szCs w:val="12"/>
              </w:rPr>
              <w:t>Incompetent workers</w:t>
            </w:r>
            <w:r>
              <w:rPr>
                <w:rFonts w:ascii="Verdana" w:hAnsi="Verdana"/>
                <w:sz w:val="12"/>
                <w:szCs w:val="12"/>
              </w:rPr>
              <w:t xml:space="preserve">  deployed </w:t>
            </w:r>
          </w:p>
          <w:p w:rsidR="00FA5E08" w:rsidRDefault="00FA5E08" w:rsidP="00FA5E08">
            <w:pPr>
              <w:spacing w:before="60" w:after="60"/>
              <w:rPr>
                <w:rFonts w:ascii="Verdana" w:hAnsi="Verdana"/>
                <w:sz w:val="12"/>
                <w:szCs w:val="12"/>
              </w:rPr>
            </w:pPr>
            <w:r w:rsidRPr="00C276CC">
              <w:rPr>
                <w:rFonts w:ascii="Verdana" w:hAnsi="Verdana"/>
                <w:sz w:val="12"/>
                <w:szCs w:val="12"/>
              </w:rPr>
              <w:t>Lack of proper training of workers</w:t>
            </w:r>
          </w:p>
          <w:p w:rsidR="00FA5E08" w:rsidRPr="00C276CC" w:rsidRDefault="00FA5E08" w:rsidP="00FA5E08">
            <w:pPr>
              <w:spacing w:before="60" w:after="60"/>
              <w:rPr>
                <w:rFonts w:ascii="Verdana" w:hAnsi="Verdana"/>
                <w:sz w:val="12"/>
                <w:szCs w:val="12"/>
              </w:rPr>
            </w:pPr>
            <w:r>
              <w:rPr>
                <w:rFonts w:ascii="Verdana" w:hAnsi="Verdana"/>
                <w:sz w:val="12"/>
                <w:szCs w:val="12"/>
              </w:rPr>
              <w:t xml:space="preserve">Risk of </w:t>
            </w:r>
            <w:r w:rsidRPr="00C276CC">
              <w:rPr>
                <w:rFonts w:ascii="Verdana" w:hAnsi="Verdana"/>
                <w:sz w:val="12"/>
                <w:szCs w:val="12"/>
              </w:rPr>
              <w:t xml:space="preserve"> not fixing the materials properly</w:t>
            </w:r>
          </w:p>
          <w:p w:rsidR="00FA5E08" w:rsidRPr="00C276CC" w:rsidRDefault="00FA5E08" w:rsidP="00FA5E08">
            <w:pPr>
              <w:spacing w:before="60" w:after="60"/>
              <w:jc w:val="center"/>
              <w:rPr>
                <w:rFonts w:ascii="Verdana" w:hAnsi="Verdana"/>
                <w:sz w:val="12"/>
                <w:szCs w:val="12"/>
              </w:rPr>
            </w:pPr>
          </w:p>
        </w:tc>
        <w:tc>
          <w:tcPr>
            <w:tcW w:w="1440" w:type="dxa"/>
            <w:tcBorders>
              <w:top w:val="single" w:sz="12" w:space="0" w:color="auto"/>
              <w:bottom w:val="single" w:sz="12" w:space="0" w:color="auto"/>
            </w:tcBorders>
            <w:shd w:val="clear" w:color="auto" w:fill="auto"/>
          </w:tcPr>
          <w:p w:rsidR="00FA5E08" w:rsidRDefault="00FA5E08" w:rsidP="00FA5E08">
            <w:pPr>
              <w:spacing w:before="60" w:after="60"/>
              <w:jc w:val="center"/>
              <w:rPr>
                <w:rFonts w:ascii="Verdana" w:hAnsi="Verdana"/>
                <w:sz w:val="12"/>
                <w:szCs w:val="12"/>
              </w:rPr>
            </w:pPr>
            <w:r w:rsidRPr="00C276CC">
              <w:rPr>
                <w:rFonts w:ascii="Verdana" w:hAnsi="Verdana"/>
                <w:sz w:val="12"/>
                <w:szCs w:val="12"/>
              </w:rPr>
              <w:t>Injuries to personnel</w:t>
            </w:r>
          </w:p>
          <w:p w:rsidR="00FA5E08" w:rsidRPr="00C276CC" w:rsidRDefault="00FA5E08" w:rsidP="00FA5E08">
            <w:pPr>
              <w:spacing w:before="60" w:after="60"/>
              <w:jc w:val="center"/>
              <w:rPr>
                <w:rFonts w:ascii="Verdana" w:hAnsi="Verdana"/>
                <w:sz w:val="12"/>
                <w:szCs w:val="12"/>
              </w:rPr>
            </w:pPr>
            <w:r>
              <w:rPr>
                <w:rFonts w:ascii="Verdana" w:hAnsi="Verdana"/>
                <w:sz w:val="12"/>
                <w:szCs w:val="12"/>
              </w:rPr>
              <w:t>Damaged of property</w:t>
            </w:r>
          </w:p>
          <w:p w:rsidR="00FA5E08" w:rsidRPr="00C276CC" w:rsidRDefault="00FA5E08" w:rsidP="00FA5E08">
            <w:pPr>
              <w:spacing w:before="60" w:after="60"/>
              <w:jc w:val="center"/>
              <w:rPr>
                <w:rFonts w:ascii="Verdana" w:hAnsi="Verdana"/>
                <w:sz w:val="12"/>
                <w:szCs w:val="12"/>
              </w:rPr>
            </w:pPr>
          </w:p>
        </w:tc>
        <w:tc>
          <w:tcPr>
            <w:tcW w:w="733" w:type="dxa"/>
            <w:tcBorders>
              <w:top w:val="single" w:sz="12" w:space="0" w:color="auto"/>
              <w:bottom w:val="single" w:sz="12" w:space="0" w:color="auto"/>
            </w:tcBorders>
            <w:shd w:val="clear" w:color="auto" w:fill="auto"/>
            <w:vAlign w:val="center"/>
          </w:tcPr>
          <w:p w:rsidR="00FA5E08" w:rsidRPr="00C276CC" w:rsidRDefault="00FA5E08" w:rsidP="00FA5E08">
            <w:pPr>
              <w:spacing w:before="60" w:after="60"/>
              <w:jc w:val="center"/>
              <w:rPr>
                <w:rFonts w:ascii="Verdana" w:hAnsi="Verdana"/>
                <w:sz w:val="12"/>
                <w:szCs w:val="12"/>
              </w:rPr>
            </w:pPr>
            <w:r w:rsidRPr="00C276CC">
              <w:rPr>
                <w:rFonts w:ascii="Verdana" w:hAnsi="Verdana"/>
                <w:sz w:val="12"/>
                <w:szCs w:val="12"/>
              </w:rPr>
              <w:t>2</w:t>
            </w:r>
          </w:p>
        </w:tc>
        <w:tc>
          <w:tcPr>
            <w:tcW w:w="720" w:type="dxa"/>
            <w:tcBorders>
              <w:top w:val="single" w:sz="12" w:space="0" w:color="auto"/>
              <w:bottom w:val="single" w:sz="12" w:space="0" w:color="auto"/>
            </w:tcBorders>
            <w:shd w:val="clear" w:color="auto" w:fill="auto"/>
            <w:vAlign w:val="center"/>
          </w:tcPr>
          <w:p w:rsidR="00FA5E08" w:rsidRPr="00C276CC" w:rsidRDefault="00FA5E08" w:rsidP="00FA5E08">
            <w:pPr>
              <w:spacing w:before="60" w:after="60"/>
              <w:jc w:val="center"/>
              <w:rPr>
                <w:rFonts w:ascii="Verdana" w:hAnsi="Verdana"/>
                <w:sz w:val="12"/>
                <w:szCs w:val="12"/>
              </w:rPr>
            </w:pPr>
            <w:r w:rsidRPr="00C276CC">
              <w:rPr>
                <w:rFonts w:ascii="Verdana" w:hAnsi="Verdana"/>
                <w:sz w:val="12"/>
                <w:szCs w:val="12"/>
              </w:rPr>
              <w:t>2</w:t>
            </w:r>
          </w:p>
        </w:tc>
        <w:tc>
          <w:tcPr>
            <w:tcW w:w="900" w:type="dxa"/>
            <w:tcBorders>
              <w:top w:val="single" w:sz="12" w:space="0" w:color="auto"/>
              <w:bottom w:val="single" w:sz="12" w:space="0" w:color="auto"/>
            </w:tcBorders>
            <w:shd w:val="clear" w:color="auto" w:fill="auto"/>
            <w:vAlign w:val="center"/>
          </w:tcPr>
          <w:p w:rsidR="00FA5E08" w:rsidRPr="00C276CC" w:rsidRDefault="00FA5E08" w:rsidP="00FA5E08">
            <w:pPr>
              <w:spacing w:before="60" w:after="60"/>
              <w:jc w:val="center"/>
              <w:rPr>
                <w:rFonts w:ascii="Verdana" w:hAnsi="Verdana"/>
                <w:sz w:val="12"/>
                <w:szCs w:val="12"/>
              </w:rPr>
            </w:pPr>
            <w:r w:rsidRPr="00C276CC">
              <w:rPr>
                <w:rFonts w:ascii="Verdana" w:hAnsi="Verdana"/>
                <w:sz w:val="12"/>
                <w:szCs w:val="12"/>
              </w:rPr>
              <w:t>4</w:t>
            </w:r>
          </w:p>
        </w:tc>
        <w:tc>
          <w:tcPr>
            <w:tcW w:w="3060" w:type="dxa"/>
            <w:tcBorders>
              <w:top w:val="single" w:sz="12" w:space="0" w:color="auto"/>
              <w:bottom w:val="single" w:sz="12" w:space="0" w:color="auto"/>
            </w:tcBorders>
            <w:shd w:val="clear" w:color="auto" w:fill="auto"/>
          </w:tcPr>
          <w:p w:rsidR="00FA5E08" w:rsidRPr="0069093D" w:rsidRDefault="00FA5E08" w:rsidP="00FA5E08">
            <w:pPr>
              <w:spacing w:before="60" w:after="60"/>
              <w:rPr>
                <w:rFonts w:asciiTheme="minorBidi" w:hAnsiTheme="minorBidi" w:cstheme="minorBidi"/>
                <w:sz w:val="12"/>
                <w:szCs w:val="12"/>
              </w:rPr>
            </w:pPr>
            <w:r w:rsidRPr="0069093D">
              <w:rPr>
                <w:rFonts w:asciiTheme="minorBidi" w:hAnsiTheme="minorBidi" w:cstheme="minorBidi"/>
                <w:sz w:val="12"/>
                <w:szCs w:val="12"/>
              </w:rPr>
              <w:t>Ensure that the manpower deployed have extensive experience on the particular work.</w:t>
            </w:r>
          </w:p>
          <w:p w:rsidR="00FA5E08" w:rsidRPr="0069093D" w:rsidRDefault="00FA5E08" w:rsidP="00FA5E08">
            <w:pPr>
              <w:spacing w:before="60" w:after="60"/>
              <w:rPr>
                <w:rFonts w:asciiTheme="minorBidi" w:hAnsiTheme="minorBidi" w:cstheme="minorBidi"/>
                <w:sz w:val="12"/>
                <w:szCs w:val="12"/>
              </w:rPr>
            </w:pPr>
            <w:r w:rsidRPr="0069093D">
              <w:rPr>
                <w:rFonts w:asciiTheme="minorBidi" w:hAnsiTheme="minorBidi" w:cstheme="minorBidi"/>
                <w:sz w:val="12"/>
                <w:szCs w:val="12"/>
              </w:rPr>
              <w:t>Proper training of workers before deploying.</w:t>
            </w:r>
          </w:p>
          <w:p w:rsidR="00FA5E08" w:rsidRPr="0069093D" w:rsidRDefault="00FA5E08" w:rsidP="00FA5E08">
            <w:pPr>
              <w:pStyle w:val="BodyText"/>
              <w:spacing w:after="0"/>
              <w:rPr>
                <w:rFonts w:asciiTheme="minorBidi" w:hAnsiTheme="minorBidi" w:cstheme="minorBidi"/>
                <w:sz w:val="14"/>
                <w:szCs w:val="20"/>
              </w:rPr>
            </w:pPr>
            <w:r w:rsidRPr="0069093D">
              <w:rPr>
                <w:rFonts w:asciiTheme="minorBidi" w:hAnsiTheme="minorBidi" w:cstheme="minorBidi"/>
                <w:sz w:val="14"/>
                <w:szCs w:val="20"/>
              </w:rPr>
              <w:t>Provide sufficient supports before permanent securing.</w:t>
            </w:r>
          </w:p>
          <w:p w:rsidR="00FA5E08" w:rsidRPr="0069093D" w:rsidRDefault="00FA5E08" w:rsidP="00FA5E08">
            <w:pPr>
              <w:pStyle w:val="BodyText"/>
              <w:spacing w:after="0"/>
              <w:rPr>
                <w:rFonts w:asciiTheme="minorBidi" w:hAnsiTheme="minorBidi" w:cstheme="minorBidi"/>
                <w:sz w:val="14"/>
                <w:szCs w:val="20"/>
              </w:rPr>
            </w:pPr>
            <w:r w:rsidRPr="0069093D">
              <w:rPr>
                <w:rFonts w:asciiTheme="minorBidi" w:hAnsiTheme="minorBidi" w:cstheme="minorBidi"/>
                <w:sz w:val="14"/>
                <w:szCs w:val="20"/>
              </w:rPr>
              <w:t>Engage only experienced and trained workers for shifting and fixing of glass.</w:t>
            </w:r>
          </w:p>
          <w:p w:rsidR="00FA5E08" w:rsidRPr="0069093D" w:rsidRDefault="00FA5E08" w:rsidP="00FA5E08">
            <w:pPr>
              <w:pStyle w:val="BodyText"/>
              <w:spacing w:after="0"/>
              <w:rPr>
                <w:rFonts w:asciiTheme="minorBidi" w:hAnsiTheme="minorBidi" w:cstheme="minorBidi"/>
                <w:sz w:val="14"/>
                <w:szCs w:val="20"/>
              </w:rPr>
            </w:pPr>
            <w:r w:rsidRPr="0069093D">
              <w:rPr>
                <w:rFonts w:asciiTheme="minorBidi" w:hAnsiTheme="minorBidi" w:cstheme="minorBidi"/>
                <w:sz w:val="14"/>
                <w:szCs w:val="20"/>
              </w:rPr>
              <w:t>Provide obstruction free access for shifting of materials.</w:t>
            </w:r>
          </w:p>
          <w:p w:rsidR="00FA5E08" w:rsidRPr="0069093D" w:rsidRDefault="00FA5E08" w:rsidP="00FA5E08">
            <w:pPr>
              <w:pStyle w:val="BodyText"/>
              <w:spacing w:after="0"/>
              <w:rPr>
                <w:rFonts w:asciiTheme="minorBidi" w:hAnsiTheme="minorBidi" w:cstheme="minorBidi"/>
                <w:sz w:val="14"/>
                <w:szCs w:val="20"/>
              </w:rPr>
            </w:pPr>
            <w:r w:rsidRPr="0069093D">
              <w:rPr>
                <w:rFonts w:asciiTheme="minorBidi" w:hAnsiTheme="minorBidi" w:cstheme="minorBidi"/>
                <w:sz w:val="14"/>
                <w:szCs w:val="20"/>
              </w:rPr>
              <w:t>Use adequate manpower to lift and shift materials</w:t>
            </w:r>
            <w:r w:rsidRPr="0069093D">
              <w:rPr>
                <w:rFonts w:asciiTheme="minorBidi" w:hAnsiTheme="minorBidi" w:cstheme="minorBidi"/>
                <w:sz w:val="12"/>
                <w:szCs w:val="18"/>
              </w:rPr>
              <w:t xml:space="preserve"> Use gripping tools for handling glass</w:t>
            </w:r>
            <w:r w:rsidRPr="0069093D">
              <w:rPr>
                <w:rFonts w:asciiTheme="minorBidi" w:hAnsiTheme="minorBidi" w:cstheme="minorBidi"/>
                <w:sz w:val="16"/>
                <w:szCs w:val="22"/>
              </w:rPr>
              <w:t xml:space="preserve">. </w:t>
            </w:r>
            <w:r w:rsidRPr="0069093D">
              <w:rPr>
                <w:rFonts w:asciiTheme="minorBidi" w:hAnsiTheme="minorBidi" w:cstheme="minorBidi"/>
                <w:sz w:val="12"/>
                <w:szCs w:val="18"/>
              </w:rPr>
              <w:t xml:space="preserve">Cordon off the area at ground level and restrict entry. </w:t>
            </w:r>
          </w:p>
          <w:p w:rsidR="00FA5E08" w:rsidRPr="0069093D" w:rsidRDefault="00FA5E08" w:rsidP="00FA5E08">
            <w:pPr>
              <w:rPr>
                <w:rFonts w:asciiTheme="minorBidi" w:hAnsiTheme="minorBidi" w:cstheme="minorBidi"/>
                <w:sz w:val="12"/>
                <w:szCs w:val="18"/>
              </w:rPr>
            </w:pPr>
            <w:r w:rsidRPr="0069093D">
              <w:rPr>
                <w:rFonts w:asciiTheme="minorBidi" w:hAnsiTheme="minorBidi" w:cstheme="minorBidi"/>
                <w:sz w:val="12"/>
                <w:szCs w:val="18"/>
              </w:rPr>
              <w:t>Post warning signs.</w:t>
            </w:r>
          </w:p>
          <w:p w:rsidR="00FA5E08" w:rsidRPr="0069093D" w:rsidRDefault="00FA5E08" w:rsidP="00FA5E08">
            <w:pPr>
              <w:spacing w:before="60" w:after="60"/>
              <w:rPr>
                <w:rFonts w:asciiTheme="minorBidi" w:hAnsiTheme="minorBidi" w:cstheme="minorBidi"/>
                <w:sz w:val="12"/>
                <w:szCs w:val="14"/>
              </w:rPr>
            </w:pPr>
            <w:r w:rsidRPr="0069093D">
              <w:rPr>
                <w:rFonts w:asciiTheme="minorBidi" w:hAnsiTheme="minorBidi" w:cstheme="minorBidi"/>
                <w:sz w:val="12"/>
                <w:szCs w:val="18"/>
              </w:rPr>
              <w:t>Train employees on manual handling and ergonomics safe</w:t>
            </w:r>
            <w:r w:rsidRPr="0069093D">
              <w:rPr>
                <w:rFonts w:asciiTheme="minorBidi" w:hAnsiTheme="minorBidi" w:cstheme="minorBidi"/>
                <w:sz w:val="12"/>
                <w:szCs w:val="14"/>
              </w:rPr>
              <w:t>ty</w:t>
            </w:r>
          </w:p>
          <w:p w:rsidR="00FA5E08" w:rsidRPr="00C276CC" w:rsidRDefault="00FA5E08" w:rsidP="00FA5E08">
            <w:pPr>
              <w:spacing w:before="60" w:after="60"/>
              <w:ind w:left="450"/>
              <w:rPr>
                <w:rFonts w:ascii="Verdana" w:hAnsi="Verdana"/>
                <w:sz w:val="12"/>
                <w:szCs w:val="12"/>
              </w:rPr>
            </w:pPr>
            <w:r w:rsidRPr="00DA5057">
              <w:rPr>
                <w:rFonts w:ascii="Arial" w:hAnsi="Arial" w:cs="Arial"/>
                <w:sz w:val="12"/>
                <w:szCs w:val="14"/>
              </w:rPr>
              <w:t>Barricade and isolate work area</w:t>
            </w:r>
          </w:p>
          <w:p w:rsidR="00FA5E08" w:rsidRPr="00C276CC" w:rsidRDefault="00FA5E08" w:rsidP="00FA5E08">
            <w:pPr>
              <w:spacing w:before="60" w:after="60"/>
              <w:ind w:left="720"/>
              <w:rPr>
                <w:rFonts w:ascii="Verdana" w:hAnsi="Verdana"/>
                <w:sz w:val="12"/>
                <w:szCs w:val="12"/>
              </w:rPr>
            </w:pPr>
          </w:p>
          <w:p w:rsidR="00FA5E08" w:rsidRPr="00C276CC" w:rsidRDefault="00FA5E08" w:rsidP="00FA5E08">
            <w:pPr>
              <w:spacing w:before="60" w:after="60"/>
              <w:ind w:left="720"/>
              <w:rPr>
                <w:rFonts w:ascii="Verdana" w:hAnsi="Verdana"/>
                <w:sz w:val="12"/>
                <w:szCs w:val="12"/>
              </w:rPr>
            </w:pPr>
          </w:p>
        </w:tc>
        <w:tc>
          <w:tcPr>
            <w:tcW w:w="540" w:type="dxa"/>
            <w:tcBorders>
              <w:top w:val="single" w:sz="12" w:space="0" w:color="auto"/>
              <w:bottom w:val="single" w:sz="12" w:space="0" w:color="auto"/>
            </w:tcBorders>
            <w:shd w:val="clear" w:color="auto" w:fill="auto"/>
            <w:vAlign w:val="center"/>
          </w:tcPr>
          <w:p w:rsidR="00FA5E08" w:rsidRPr="00C276CC" w:rsidRDefault="00FA5E08" w:rsidP="00FA5E08">
            <w:pPr>
              <w:spacing w:before="60" w:after="60"/>
              <w:jc w:val="center"/>
              <w:rPr>
                <w:rFonts w:ascii="Verdana" w:hAnsi="Verdana"/>
                <w:sz w:val="12"/>
                <w:szCs w:val="12"/>
              </w:rPr>
            </w:pPr>
            <w:r w:rsidRPr="00C276CC">
              <w:rPr>
                <w:rFonts w:ascii="Verdana" w:hAnsi="Verdana"/>
                <w:sz w:val="12"/>
                <w:szCs w:val="12"/>
              </w:rPr>
              <w:t>2</w:t>
            </w:r>
          </w:p>
        </w:tc>
        <w:tc>
          <w:tcPr>
            <w:tcW w:w="540" w:type="dxa"/>
            <w:tcBorders>
              <w:top w:val="single" w:sz="12" w:space="0" w:color="auto"/>
              <w:bottom w:val="single" w:sz="12" w:space="0" w:color="auto"/>
            </w:tcBorders>
            <w:shd w:val="clear" w:color="auto" w:fill="auto"/>
            <w:vAlign w:val="center"/>
          </w:tcPr>
          <w:p w:rsidR="00FA5E08" w:rsidRPr="00C276CC" w:rsidRDefault="00FA5E08" w:rsidP="00FA5E08">
            <w:pPr>
              <w:spacing w:before="60" w:after="60"/>
              <w:jc w:val="center"/>
              <w:rPr>
                <w:rFonts w:ascii="Verdana" w:hAnsi="Verdana"/>
                <w:sz w:val="12"/>
                <w:szCs w:val="12"/>
              </w:rPr>
            </w:pPr>
            <w:r w:rsidRPr="00C276CC">
              <w:rPr>
                <w:rFonts w:ascii="Verdana" w:hAnsi="Verdana"/>
                <w:sz w:val="12"/>
                <w:szCs w:val="12"/>
              </w:rPr>
              <w:t>1</w:t>
            </w:r>
          </w:p>
        </w:tc>
        <w:tc>
          <w:tcPr>
            <w:tcW w:w="900" w:type="dxa"/>
            <w:tcBorders>
              <w:top w:val="single" w:sz="12" w:space="0" w:color="auto"/>
              <w:bottom w:val="single" w:sz="12" w:space="0" w:color="auto"/>
            </w:tcBorders>
            <w:shd w:val="clear" w:color="auto" w:fill="auto"/>
            <w:vAlign w:val="center"/>
          </w:tcPr>
          <w:p w:rsidR="00FA5E08" w:rsidRPr="00C276CC" w:rsidRDefault="00FA5E08" w:rsidP="00FA5E08">
            <w:pPr>
              <w:spacing w:before="60" w:after="60"/>
              <w:jc w:val="center"/>
              <w:rPr>
                <w:rFonts w:ascii="Verdana" w:hAnsi="Verdana"/>
                <w:sz w:val="12"/>
                <w:szCs w:val="12"/>
              </w:rPr>
            </w:pPr>
            <w:r w:rsidRPr="00C276CC">
              <w:rPr>
                <w:rFonts w:ascii="Verdana" w:hAnsi="Verdana"/>
                <w:sz w:val="12"/>
                <w:szCs w:val="12"/>
              </w:rPr>
              <w:t>2</w:t>
            </w:r>
          </w:p>
        </w:tc>
        <w:tc>
          <w:tcPr>
            <w:tcW w:w="1098" w:type="dxa"/>
            <w:tcBorders>
              <w:top w:val="single" w:sz="12" w:space="0" w:color="auto"/>
              <w:bottom w:val="single" w:sz="12" w:space="0" w:color="auto"/>
            </w:tcBorders>
            <w:shd w:val="clear" w:color="auto" w:fill="auto"/>
            <w:vAlign w:val="center"/>
          </w:tcPr>
          <w:p w:rsidR="00FA5E08" w:rsidRPr="00C276CC" w:rsidRDefault="00FA5E08" w:rsidP="00FA5E08">
            <w:pPr>
              <w:spacing w:before="60" w:after="60"/>
              <w:jc w:val="center"/>
              <w:rPr>
                <w:rFonts w:ascii="Verdana" w:hAnsi="Verdana"/>
                <w:sz w:val="12"/>
                <w:szCs w:val="12"/>
              </w:rPr>
            </w:pPr>
            <w:r w:rsidRPr="00C276CC">
              <w:rPr>
                <w:rFonts w:ascii="Verdana" w:hAnsi="Verdana"/>
                <w:sz w:val="12"/>
                <w:szCs w:val="12"/>
              </w:rPr>
              <w:t>Y</w:t>
            </w:r>
          </w:p>
        </w:tc>
      </w:tr>
      <w:tr w:rsidR="00FA5E08" w:rsidRPr="00342CC3" w:rsidTr="00AE2A6A">
        <w:trPr>
          <w:trHeight w:val="1094"/>
        </w:trPr>
        <w:tc>
          <w:tcPr>
            <w:tcW w:w="534" w:type="dxa"/>
            <w:tcBorders>
              <w:top w:val="single" w:sz="12" w:space="0" w:color="auto"/>
              <w:bottom w:val="single" w:sz="12" w:space="0" w:color="auto"/>
            </w:tcBorders>
            <w:shd w:val="clear" w:color="auto" w:fill="auto"/>
          </w:tcPr>
          <w:p w:rsidR="00FA5E08" w:rsidRPr="003300C1" w:rsidRDefault="00D3540A" w:rsidP="00FA5E08">
            <w:pPr>
              <w:spacing w:before="60" w:after="60"/>
              <w:jc w:val="center"/>
              <w:rPr>
                <w:rFonts w:ascii="Verdana" w:hAnsi="Verdana"/>
                <w:b/>
                <w:sz w:val="12"/>
                <w:szCs w:val="12"/>
              </w:rPr>
            </w:pPr>
            <w:r>
              <w:rPr>
                <w:rFonts w:ascii="Verdana" w:hAnsi="Verdana"/>
                <w:b/>
                <w:sz w:val="12"/>
                <w:szCs w:val="12"/>
              </w:rPr>
              <w:lastRenderedPageBreak/>
              <w:t>7</w:t>
            </w:r>
          </w:p>
        </w:tc>
        <w:tc>
          <w:tcPr>
            <w:tcW w:w="1104" w:type="dxa"/>
            <w:tcBorders>
              <w:top w:val="single" w:sz="12" w:space="0" w:color="auto"/>
              <w:bottom w:val="single" w:sz="12" w:space="0" w:color="auto"/>
            </w:tcBorders>
            <w:shd w:val="clear" w:color="auto" w:fill="auto"/>
          </w:tcPr>
          <w:p w:rsidR="00FA5E08" w:rsidRPr="003300C1" w:rsidRDefault="00FA5E08" w:rsidP="00FA5E08">
            <w:pPr>
              <w:spacing w:before="60" w:after="60"/>
              <w:jc w:val="center"/>
              <w:rPr>
                <w:rFonts w:ascii="Verdana" w:hAnsi="Verdana"/>
                <w:sz w:val="12"/>
                <w:szCs w:val="12"/>
              </w:rPr>
            </w:pPr>
            <w:r w:rsidRPr="003300C1">
              <w:rPr>
                <w:rFonts w:ascii="Verdana" w:hAnsi="Verdana"/>
                <w:sz w:val="12"/>
                <w:szCs w:val="12"/>
              </w:rPr>
              <w:t>Housekeeping and finishing.</w:t>
            </w:r>
          </w:p>
        </w:tc>
        <w:tc>
          <w:tcPr>
            <w:tcW w:w="1193" w:type="dxa"/>
            <w:tcBorders>
              <w:top w:val="single" w:sz="12" w:space="0" w:color="auto"/>
              <w:bottom w:val="single" w:sz="12" w:space="0" w:color="auto"/>
            </w:tcBorders>
            <w:shd w:val="clear" w:color="auto" w:fill="auto"/>
          </w:tcPr>
          <w:p w:rsidR="00FA5E08" w:rsidRDefault="00FA5E08" w:rsidP="00FA5E08">
            <w:pPr>
              <w:spacing w:before="60" w:after="60"/>
              <w:rPr>
                <w:rFonts w:ascii="Verdana" w:hAnsi="Verdana"/>
                <w:sz w:val="12"/>
                <w:szCs w:val="12"/>
              </w:rPr>
            </w:pPr>
          </w:p>
          <w:p w:rsidR="00FA5E08" w:rsidRPr="00A37014" w:rsidRDefault="00FA5E08" w:rsidP="00FA5E08">
            <w:pPr>
              <w:rPr>
                <w:rFonts w:ascii="Verdana" w:hAnsi="Verdana"/>
                <w:sz w:val="12"/>
                <w:szCs w:val="12"/>
              </w:rPr>
            </w:pPr>
            <w:r>
              <w:rPr>
                <w:rFonts w:ascii="Verdana" w:hAnsi="Verdana"/>
                <w:sz w:val="12"/>
                <w:szCs w:val="12"/>
              </w:rPr>
              <w:t>Hit by fallen object, slip ,trip and fall</w:t>
            </w:r>
          </w:p>
        </w:tc>
        <w:tc>
          <w:tcPr>
            <w:tcW w:w="2160" w:type="dxa"/>
            <w:tcBorders>
              <w:top w:val="single" w:sz="12" w:space="0" w:color="auto"/>
              <w:bottom w:val="single" w:sz="12" w:space="0" w:color="auto"/>
            </w:tcBorders>
            <w:shd w:val="clear" w:color="auto" w:fill="auto"/>
          </w:tcPr>
          <w:p w:rsidR="00FA5E08" w:rsidRPr="004660C1" w:rsidRDefault="00FA5E08" w:rsidP="00FA5E08">
            <w:pPr>
              <w:spacing w:before="60" w:after="60"/>
              <w:jc w:val="center"/>
              <w:rPr>
                <w:rFonts w:ascii="Verdana" w:hAnsi="Verdana"/>
                <w:sz w:val="12"/>
                <w:szCs w:val="12"/>
              </w:rPr>
            </w:pPr>
            <w:r>
              <w:rPr>
                <w:rFonts w:ascii="Verdana" w:hAnsi="Verdana"/>
                <w:sz w:val="12"/>
                <w:szCs w:val="12"/>
              </w:rPr>
              <w:t>Materials placement  in sub standard and haphazard condition</w:t>
            </w:r>
          </w:p>
        </w:tc>
        <w:tc>
          <w:tcPr>
            <w:tcW w:w="1440" w:type="dxa"/>
            <w:tcBorders>
              <w:top w:val="single" w:sz="12" w:space="0" w:color="auto"/>
              <w:bottom w:val="single" w:sz="12" w:space="0" w:color="auto"/>
            </w:tcBorders>
            <w:shd w:val="clear" w:color="auto" w:fill="auto"/>
          </w:tcPr>
          <w:p w:rsidR="00FA5E08" w:rsidRPr="004660C1" w:rsidRDefault="00FA5E08" w:rsidP="00FA5E08">
            <w:pPr>
              <w:spacing w:before="60" w:after="60"/>
              <w:rPr>
                <w:rFonts w:ascii="Verdana" w:hAnsi="Verdana"/>
                <w:sz w:val="12"/>
                <w:szCs w:val="12"/>
              </w:rPr>
            </w:pPr>
            <w:r w:rsidRPr="004660C1">
              <w:rPr>
                <w:rFonts w:ascii="Verdana" w:hAnsi="Verdana"/>
                <w:sz w:val="12"/>
                <w:szCs w:val="12"/>
              </w:rPr>
              <w:t>Injuries to personnel and damage</w:t>
            </w:r>
          </w:p>
        </w:tc>
        <w:tc>
          <w:tcPr>
            <w:tcW w:w="733" w:type="dxa"/>
            <w:tcBorders>
              <w:top w:val="single" w:sz="12" w:space="0" w:color="auto"/>
              <w:bottom w:val="single" w:sz="12" w:space="0" w:color="auto"/>
            </w:tcBorders>
            <w:shd w:val="clear" w:color="auto" w:fill="auto"/>
            <w:vAlign w:val="center"/>
          </w:tcPr>
          <w:p w:rsidR="00FA5E08" w:rsidRPr="004660C1" w:rsidRDefault="00FA5E08" w:rsidP="00FA5E08">
            <w:pPr>
              <w:spacing w:before="60" w:after="60"/>
              <w:jc w:val="center"/>
              <w:rPr>
                <w:rFonts w:ascii="Verdana" w:hAnsi="Verdana"/>
                <w:sz w:val="12"/>
                <w:szCs w:val="12"/>
              </w:rPr>
            </w:pPr>
            <w:r>
              <w:rPr>
                <w:rFonts w:ascii="Verdana" w:hAnsi="Verdana"/>
                <w:sz w:val="12"/>
                <w:szCs w:val="12"/>
              </w:rPr>
              <w:t>1</w:t>
            </w:r>
          </w:p>
        </w:tc>
        <w:tc>
          <w:tcPr>
            <w:tcW w:w="720" w:type="dxa"/>
            <w:tcBorders>
              <w:top w:val="single" w:sz="12" w:space="0" w:color="auto"/>
              <w:bottom w:val="single" w:sz="12" w:space="0" w:color="auto"/>
            </w:tcBorders>
            <w:shd w:val="clear" w:color="auto" w:fill="auto"/>
            <w:vAlign w:val="center"/>
          </w:tcPr>
          <w:p w:rsidR="00FA5E08" w:rsidRPr="004660C1" w:rsidRDefault="00FA5E08" w:rsidP="00FA5E08">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shd w:val="clear" w:color="auto" w:fill="auto"/>
            <w:vAlign w:val="center"/>
          </w:tcPr>
          <w:p w:rsidR="00FA5E08" w:rsidRPr="004660C1" w:rsidRDefault="00FA5E08" w:rsidP="00FA5E08">
            <w:pPr>
              <w:spacing w:before="60" w:after="60"/>
              <w:jc w:val="center"/>
              <w:rPr>
                <w:rFonts w:ascii="Verdana" w:hAnsi="Verdana"/>
                <w:sz w:val="12"/>
                <w:szCs w:val="12"/>
              </w:rPr>
            </w:pPr>
            <w:r>
              <w:rPr>
                <w:rFonts w:ascii="Verdana" w:hAnsi="Verdana"/>
                <w:sz w:val="12"/>
                <w:szCs w:val="12"/>
              </w:rPr>
              <w:t>3</w:t>
            </w:r>
          </w:p>
        </w:tc>
        <w:tc>
          <w:tcPr>
            <w:tcW w:w="3060" w:type="dxa"/>
            <w:tcBorders>
              <w:top w:val="single" w:sz="12" w:space="0" w:color="auto"/>
              <w:bottom w:val="single" w:sz="12" w:space="0" w:color="auto"/>
            </w:tcBorders>
            <w:shd w:val="clear" w:color="auto" w:fill="auto"/>
          </w:tcPr>
          <w:p w:rsidR="00FA5E08" w:rsidRDefault="00FA5E08" w:rsidP="00FA5E08">
            <w:pPr>
              <w:pStyle w:val="Header"/>
              <w:numPr>
                <w:ilvl w:val="0"/>
                <w:numId w:val="18"/>
              </w:numPr>
              <w:tabs>
                <w:tab w:val="clear" w:pos="4680"/>
                <w:tab w:val="clear" w:pos="9360"/>
              </w:tabs>
              <w:rPr>
                <w:rFonts w:cs="Arial"/>
                <w:sz w:val="20"/>
              </w:rPr>
            </w:pPr>
            <w:r>
              <w:rPr>
                <w:rFonts w:cs="Arial"/>
                <w:sz w:val="20"/>
              </w:rPr>
              <w:t>Area surrounding the materials/ equipment should be kept in a tidy condition.</w:t>
            </w:r>
          </w:p>
          <w:p w:rsidR="00FA5E08" w:rsidRDefault="00FA5E08" w:rsidP="00FA5E08">
            <w:pPr>
              <w:pStyle w:val="Header"/>
              <w:numPr>
                <w:ilvl w:val="0"/>
                <w:numId w:val="18"/>
              </w:numPr>
              <w:tabs>
                <w:tab w:val="clear" w:pos="4680"/>
                <w:tab w:val="clear" w:pos="9360"/>
              </w:tabs>
              <w:rPr>
                <w:rFonts w:cs="Arial"/>
                <w:sz w:val="20"/>
              </w:rPr>
            </w:pPr>
            <w:r>
              <w:rPr>
                <w:rFonts w:cs="Arial"/>
                <w:sz w:val="20"/>
              </w:rPr>
              <w:t>All work area must be maintained in a clean and orderly fashion.</w:t>
            </w:r>
          </w:p>
          <w:p w:rsidR="00FA5E08" w:rsidRPr="00A37014" w:rsidRDefault="00FA5E08" w:rsidP="00FA5E08">
            <w:pPr>
              <w:pStyle w:val="Header"/>
              <w:numPr>
                <w:ilvl w:val="0"/>
                <w:numId w:val="18"/>
              </w:numPr>
              <w:tabs>
                <w:tab w:val="clear" w:pos="4680"/>
                <w:tab w:val="clear" w:pos="9360"/>
              </w:tabs>
              <w:rPr>
                <w:rFonts w:cs="Arial"/>
                <w:sz w:val="20"/>
              </w:rPr>
            </w:pPr>
            <w:r w:rsidRPr="00A37014">
              <w:rPr>
                <w:rFonts w:cs="Arial"/>
                <w:sz w:val="20"/>
              </w:rPr>
              <w:t>Close supervision</w:t>
            </w:r>
            <w:r>
              <w:rPr>
                <w:rFonts w:cs="Arial"/>
                <w:sz w:val="20"/>
              </w:rPr>
              <w:t>/monitor</w:t>
            </w:r>
            <w:r w:rsidRPr="00A37014">
              <w:rPr>
                <w:rFonts w:cs="Arial"/>
                <w:sz w:val="20"/>
              </w:rPr>
              <w:t xml:space="preserve"> by designated person</w:t>
            </w:r>
            <w:r>
              <w:rPr>
                <w:rFonts w:cs="Arial"/>
                <w:sz w:val="20"/>
              </w:rPr>
              <w:t xml:space="preserve"> </w:t>
            </w:r>
          </w:p>
        </w:tc>
        <w:tc>
          <w:tcPr>
            <w:tcW w:w="540" w:type="dxa"/>
            <w:tcBorders>
              <w:top w:val="single" w:sz="12" w:space="0" w:color="auto"/>
              <w:bottom w:val="single" w:sz="12" w:space="0" w:color="auto"/>
            </w:tcBorders>
            <w:shd w:val="clear" w:color="auto" w:fill="auto"/>
            <w:vAlign w:val="center"/>
          </w:tcPr>
          <w:p w:rsidR="00FA5E08" w:rsidRPr="004660C1" w:rsidRDefault="00FA5E08" w:rsidP="00FA5E08">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shd w:val="clear" w:color="auto" w:fill="auto"/>
            <w:vAlign w:val="center"/>
          </w:tcPr>
          <w:p w:rsidR="00FA5E08" w:rsidRPr="004660C1" w:rsidRDefault="00FA5E08" w:rsidP="00FA5E08">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shd w:val="clear" w:color="auto" w:fill="auto"/>
            <w:vAlign w:val="center"/>
          </w:tcPr>
          <w:p w:rsidR="00FA5E08" w:rsidRPr="004660C1" w:rsidRDefault="00FA5E08" w:rsidP="00FA5E08">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shd w:val="clear" w:color="auto" w:fill="auto"/>
            <w:vAlign w:val="center"/>
          </w:tcPr>
          <w:p w:rsidR="00FA5E08" w:rsidRPr="004660C1" w:rsidRDefault="00FA5E08" w:rsidP="00FA5E08">
            <w:pPr>
              <w:spacing w:before="60" w:after="60"/>
              <w:jc w:val="center"/>
              <w:rPr>
                <w:rFonts w:ascii="Verdana" w:hAnsi="Verdana"/>
                <w:sz w:val="12"/>
                <w:szCs w:val="12"/>
              </w:rPr>
            </w:pPr>
            <w:r>
              <w:rPr>
                <w:rFonts w:ascii="Verdana" w:hAnsi="Verdana"/>
                <w:sz w:val="12"/>
                <w:szCs w:val="12"/>
              </w:rPr>
              <w:t>y</w:t>
            </w:r>
          </w:p>
        </w:tc>
      </w:tr>
    </w:tbl>
    <w:p w:rsidR="00852341" w:rsidRDefault="00852341" w:rsidP="00E655D2"/>
    <w:p w:rsidR="00C122EF" w:rsidRDefault="00C122EF" w:rsidP="00E655D2"/>
    <w:p w:rsidR="00C122EF" w:rsidRDefault="00C122EF" w:rsidP="00E655D2"/>
    <w:p w:rsidR="00D94F46" w:rsidRDefault="00D94F46" w:rsidP="00E655D2"/>
    <w:p w:rsidR="00D94F46" w:rsidRDefault="00D94F46" w:rsidP="00E655D2"/>
    <w:p w:rsidR="00D94F46" w:rsidRDefault="00D94F46" w:rsidP="00E655D2"/>
    <w:p w:rsidR="00D94F46" w:rsidRDefault="00D94F46" w:rsidP="00E655D2"/>
    <w:p w:rsidR="00D94F46" w:rsidRDefault="00D94F46" w:rsidP="00E655D2"/>
    <w:p w:rsidR="00DD7EBC" w:rsidRDefault="00DD7EBC" w:rsidP="00E655D2"/>
    <w:p w:rsidR="00DD7EBC" w:rsidRDefault="00DD7EBC" w:rsidP="00E655D2"/>
    <w:p w:rsidR="00DD7EBC" w:rsidRDefault="00DD7EBC" w:rsidP="00E655D2"/>
    <w:p w:rsidR="00AE2A6A" w:rsidRDefault="00AE2A6A" w:rsidP="00E655D2"/>
    <w:p w:rsidR="00AE2A6A" w:rsidRDefault="00AE2A6A" w:rsidP="00E655D2"/>
    <w:p w:rsidR="00DD7EBC" w:rsidRDefault="00DD7EBC" w:rsidP="00E655D2"/>
    <w:p w:rsidR="00C122EF" w:rsidRDefault="00C122EF"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FA5E08" w:rsidRDefault="00F3575B" w:rsidP="00F3575B">
            <w:pPr>
              <w:pStyle w:val="Heading5"/>
              <w:tabs>
                <w:tab w:val="right" w:pos="9252"/>
              </w:tabs>
              <w:spacing w:before="60"/>
              <w:rPr>
                <w:rFonts w:ascii="Verdana" w:hAnsi="Verdana"/>
                <w:i w:val="0"/>
                <w:sz w:val="12"/>
                <w:szCs w:val="12"/>
              </w:rPr>
            </w:pPr>
            <w:r>
              <w:rPr>
                <w:rFonts w:ascii="Verdana" w:hAnsi="Verdana"/>
                <w:i w:val="0"/>
                <w:sz w:val="12"/>
                <w:szCs w:val="12"/>
              </w:rPr>
              <w:lastRenderedPageBreak/>
              <w:t xml:space="preserve">                                                                                         </w:t>
            </w:r>
          </w:p>
          <w:p w:rsidR="00342CC3" w:rsidRPr="00342CC3" w:rsidRDefault="00FA5E08" w:rsidP="00F3575B">
            <w:pPr>
              <w:pStyle w:val="Heading5"/>
              <w:tabs>
                <w:tab w:val="right" w:pos="9252"/>
              </w:tabs>
              <w:spacing w:before="60"/>
              <w:rPr>
                <w:rFonts w:ascii="Verdana" w:hAnsi="Verdana"/>
                <w:i w:val="0"/>
                <w:sz w:val="12"/>
                <w:szCs w:val="12"/>
              </w:rPr>
            </w:pPr>
            <w:r>
              <w:rPr>
                <w:rFonts w:ascii="Verdana" w:hAnsi="Verdana"/>
                <w:i w:val="0"/>
                <w:sz w:val="12"/>
                <w:szCs w:val="12"/>
              </w:rPr>
              <w:t xml:space="preserve">                                                                                              </w:t>
            </w:r>
            <w:r w:rsidR="00F3575B">
              <w:rPr>
                <w:rFonts w:ascii="Verdana" w:hAnsi="Verdana"/>
                <w:i w:val="0"/>
                <w:sz w:val="12"/>
                <w:szCs w:val="12"/>
              </w:rPr>
              <w:t xml:space="preserve">  </w:t>
            </w:r>
            <w:r w:rsidR="00342CC3"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D277FF" w:rsidRPr="00342CC3">
              <w:rPr>
                <w:rFonts w:ascii="Verdana" w:hAnsi="Verdana"/>
                <w:sz w:val="12"/>
                <w:szCs w:val="12"/>
              </w:rPr>
              <w:t>housekeeping</w:t>
            </w:r>
            <w:r w:rsidRPr="00342CC3">
              <w:rPr>
                <w:rFonts w:ascii="Verdana" w:hAnsi="Verdana"/>
                <w:sz w:val="12"/>
                <w:szCs w:val="12"/>
              </w:rPr>
              <w:t xml:space="preserve"> standard is maintained </w:t>
            </w:r>
            <w:r w:rsidR="00D277FF"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FA5E08" w:rsidRDefault="00F3575B" w:rsidP="00F3575B">
      <w:pPr>
        <w:rPr>
          <w:rFonts w:ascii="Verdana" w:hAnsi="Verdana"/>
          <w:b/>
          <w:sz w:val="28"/>
          <w:szCs w:val="28"/>
        </w:rPr>
      </w:pPr>
      <w:r w:rsidRPr="003300C1">
        <w:rPr>
          <w:rFonts w:ascii="Verdana" w:hAnsi="Verdana"/>
          <w:b/>
          <w:sz w:val="28"/>
          <w:szCs w:val="28"/>
        </w:rPr>
        <w:lastRenderedPageBreak/>
        <w:t xml:space="preserve">                                                         </w:t>
      </w:r>
      <w:r w:rsidR="00FA5E08">
        <w:rPr>
          <w:rFonts w:ascii="Verdana" w:hAnsi="Verdana"/>
          <w:b/>
          <w:sz w:val="28"/>
          <w:szCs w:val="28"/>
        </w:rPr>
        <w:t xml:space="preserve">                                                    </w:t>
      </w:r>
    </w:p>
    <w:p w:rsidR="00F228D4" w:rsidRPr="003300C1" w:rsidRDefault="00FA5E08" w:rsidP="00F3575B">
      <w:pPr>
        <w:rPr>
          <w:rFonts w:ascii="Verdana" w:hAnsi="Verdana"/>
          <w:b/>
          <w:sz w:val="28"/>
          <w:szCs w:val="28"/>
          <w:u w:val="single"/>
        </w:rPr>
      </w:pPr>
      <w:r>
        <w:rPr>
          <w:rFonts w:ascii="Verdana" w:hAnsi="Verdana"/>
          <w:b/>
          <w:sz w:val="28"/>
          <w:szCs w:val="28"/>
        </w:rPr>
        <w:t xml:space="preserve">                                                     </w:t>
      </w:r>
      <w:r w:rsidR="00F3575B" w:rsidRPr="003300C1">
        <w:rPr>
          <w:rFonts w:ascii="Verdana" w:hAnsi="Verdana"/>
          <w:b/>
          <w:sz w:val="28"/>
          <w:szCs w:val="28"/>
        </w:rPr>
        <w:t xml:space="preserve"> </w:t>
      </w:r>
      <w:r w:rsidR="00F228D4" w:rsidRPr="003300C1">
        <w:rPr>
          <w:rFonts w:ascii="Verdana" w:hAnsi="Verdana"/>
          <w:b/>
          <w:sz w:val="22"/>
          <w:szCs w:val="22"/>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655E1D" w:rsidP="00AA4A87">
            <w:pPr>
              <w:jc w:val="center"/>
              <w:rPr>
                <w:rFonts w:ascii="Verdana" w:hAnsi="Verdana"/>
                <w:b/>
                <w:sz w:val="12"/>
                <w:szCs w:val="12"/>
              </w:rPr>
            </w:pPr>
            <w:r w:rsidRPr="00655E1D">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AE2A6A" w:rsidRDefault="00AE2A6A" w:rsidP="00AA4A87">
      <w:pPr>
        <w:jc w:val="center"/>
        <w:rPr>
          <w:rFonts w:ascii="Verdana" w:hAnsi="Verdana"/>
          <w:b/>
          <w:sz w:val="20"/>
          <w:szCs w:val="20"/>
          <w:u w:val="single"/>
        </w:rPr>
      </w:pPr>
    </w:p>
    <w:p w:rsidR="00AE2A6A" w:rsidRDefault="00AE2A6A"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FA5E08" w:rsidRDefault="00FA5E08" w:rsidP="00AA4A87">
      <w:pPr>
        <w:jc w:val="center"/>
        <w:rPr>
          <w:rFonts w:ascii="Verdana" w:hAnsi="Verdana"/>
          <w:b/>
          <w:sz w:val="16"/>
          <w:szCs w:val="16"/>
          <w:u w:val="single"/>
        </w:rPr>
      </w:pPr>
    </w:p>
    <w:p w:rsidR="00FA5E08" w:rsidRDefault="00FA5E08" w:rsidP="00AA4A87">
      <w:pPr>
        <w:jc w:val="center"/>
        <w:rPr>
          <w:rFonts w:ascii="Verdana" w:hAnsi="Verdana"/>
          <w:b/>
          <w:sz w:val="16"/>
          <w:szCs w:val="16"/>
          <w:u w:val="single"/>
        </w:rPr>
      </w:pPr>
    </w:p>
    <w:p w:rsidR="00FA5E08" w:rsidRDefault="00FA5E08" w:rsidP="00AA4A87">
      <w:pPr>
        <w:jc w:val="center"/>
        <w:rPr>
          <w:rFonts w:ascii="Verdana" w:hAnsi="Verdana"/>
          <w:b/>
          <w:sz w:val="16"/>
          <w:szCs w:val="16"/>
          <w:u w:val="single"/>
        </w:rPr>
      </w:pPr>
    </w:p>
    <w:p w:rsidR="00FA5E08" w:rsidRDefault="00FA5E08" w:rsidP="00AA4A87">
      <w:pPr>
        <w:jc w:val="center"/>
        <w:rPr>
          <w:rFonts w:ascii="Verdana" w:hAnsi="Verdana"/>
          <w:b/>
          <w:sz w:val="16"/>
          <w:szCs w:val="16"/>
          <w:u w:val="single"/>
        </w:rPr>
      </w:pPr>
    </w:p>
    <w:p w:rsidR="00FA5E08" w:rsidRDefault="00FA5E08" w:rsidP="00AA4A87">
      <w:pPr>
        <w:jc w:val="center"/>
        <w:rPr>
          <w:rFonts w:ascii="Verdana" w:hAnsi="Verdana"/>
          <w:b/>
          <w:sz w:val="16"/>
          <w:szCs w:val="16"/>
          <w:u w:val="single"/>
        </w:rPr>
      </w:pPr>
    </w:p>
    <w:p w:rsidR="00FA5E08" w:rsidRDefault="00FA5E08" w:rsidP="00AA4A87">
      <w:pPr>
        <w:jc w:val="center"/>
        <w:rPr>
          <w:rFonts w:ascii="Verdana" w:hAnsi="Verdana"/>
          <w:b/>
          <w:sz w:val="16"/>
          <w:szCs w:val="16"/>
          <w:u w:val="single"/>
        </w:rPr>
      </w:pPr>
    </w:p>
    <w:p w:rsidR="00FA5E08" w:rsidRDefault="00FA5E08" w:rsidP="00AA4A87">
      <w:pPr>
        <w:jc w:val="center"/>
        <w:rPr>
          <w:rFonts w:ascii="Verdana" w:hAnsi="Verdana"/>
          <w:b/>
          <w:sz w:val="16"/>
          <w:szCs w:val="16"/>
          <w:u w:val="single"/>
        </w:rPr>
      </w:pPr>
    </w:p>
    <w:p w:rsidR="00FA5E08" w:rsidRDefault="00FA5E08" w:rsidP="00AA4A87">
      <w:pPr>
        <w:jc w:val="center"/>
        <w:rPr>
          <w:rFonts w:ascii="Verdana" w:hAnsi="Verdana"/>
          <w:b/>
          <w:sz w:val="16"/>
          <w:szCs w:val="16"/>
          <w:u w:val="single"/>
        </w:rPr>
      </w:pPr>
    </w:p>
    <w:p w:rsidR="00FA5E08" w:rsidRDefault="00FA5E08" w:rsidP="00AA4A87">
      <w:pPr>
        <w:jc w:val="center"/>
        <w:rPr>
          <w:rFonts w:ascii="Verdana" w:hAnsi="Verdana"/>
          <w:b/>
          <w:sz w:val="16"/>
          <w:szCs w:val="16"/>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lastRenderedPageBreak/>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7BB" w:rsidRDefault="005867BB" w:rsidP="00AF579E">
      <w:r>
        <w:separator/>
      </w:r>
    </w:p>
  </w:endnote>
  <w:endnote w:type="continuationSeparator" w:id="0">
    <w:p w:rsidR="005867BB" w:rsidRDefault="005867BB" w:rsidP="00AF57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CD2" w:rsidRDefault="00E65CD2">
    <w:pPr>
      <w:pStyle w:val="Footer"/>
    </w:pPr>
  </w:p>
  <w:tbl>
    <w:tblPr>
      <w:tblW w:w="14249" w:type="dxa"/>
      <w:tblInd w:w="-252" w:type="dxa"/>
      <w:tblLook w:val="0000"/>
    </w:tblPr>
    <w:tblGrid>
      <w:gridCol w:w="14249"/>
    </w:tblGrid>
    <w:tr w:rsidR="00E65CD2" w:rsidRPr="00A04F23">
      <w:trPr>
        <w:cantSplit/>
        <w:trHeight w:val="255"/>
      </w:trPr>
      <w:tc>
        <w:tcPr>
          <w:tcW w:w="14249" w:type="dxa"/>
          <w:tcBorders>
            <w:top w:val="single" w:sz="4" w:space="0" w:color="auto"/>
          </w:tcBorders>
        </w:tcPr>
        <w:p w:rsidR="00E65CD2" w:rsidRPr="00A04F23" w:rsidRDefault="00E65CD2" w:rsidP="00151D72">
          <w:pPr>
            <w:pStyle w:val="TableText"/>
            <w:jc w:val="right"/>
            <w:rPr>
              <w:rFonts w:ascii="Verdana" w:hAnsi="Verdana"/>
              <w:sz w:val="16"/>
              <w:szCs w:val="16"/>
            </w:rPr>
          </w:pPr>
          <w:r w:rsidRPr="00A04F23">
            <w:rPr>
              <w:rFonts w:ascii="Verdana" w:hAnsi="Verdana"/>
              <w:sz w:val="16"/>
              <w:szCs w:val="16"/>
            </w:rPr>
            <w:t>Page</w:t>
          </w:r>
          <w:r w:rsidR="00655E1D"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655E1D" w:rsidRPr="00A04F23">
            <w:rPr>
              <w:rStyle w:val="PageNumber"/>
              <w:rFonts w:ascii="Verdana" w:hAnsi="Verdana" w:cs="Times New Roman"/>
              <w:sz w:val="16"/>
              <w:szCs w:val="16"/>
            </w:rPr>
            <w:fldChar w:fldCharType="separate"/>
          </w:r>
          <w:r w:rsidR="00AE2A6A">
            <w:rPr>
              <w:rStyle w:val="PageNumber"/>
              <w:rFonts w:ascii="Verdana" w:hAnsi="Verdana" w:cs="Times New Roman"/>
              <w:noProof/>
              <w:sz w:val="16"/>
              <w:szCs w:val="16"/>
            </w:rPr>
            <w:t>6</w:t>
          </w:r>
          <w:r w:rsidR="00655E1D"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655E1D"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655E1D" w:rsidRPr="00A04F23">
            <w:rPr>
              <w:rStyle w:val="PageNumber"/>
              <w:rFonts w:ascii="Verdana" w:hAnsi="Verdana" w:cs="Times New Roman"/>
              <w:sz w:val="16"/>
              <w:szCs w:val="16"/>
            </w:rPr>
            <w:fldChar w:fldCharType="separate"/>
          </w:r>
          <w:r w:rsidR="00AE2A6A">
            <w:rPr>
              <w:rStyle w:val="PageNumber"/>
              <w:rFonts w:ascii="Verdana" w:hAnsi="Verdana" w:cs="Times New Roman"/>
              <w:noProof/>
              <w:sz w:val="16"/>
              <w:szCs w:val="16"/>
            </w:rPr>
            <w:t>6</w:t>
          </w:r>
          <w:r w:rsidR="00655E1D" w:rsidRPr="00A04F23">
            <w:rPr>
              <w:rStyle w:val="PageNumber"/>
              <w:rFonts w:ascii="Verdana" w:hAnsi="Verdana" w:cs="Times New Roman"/>
              <w:sz w:val="16"/>
              <w:szCs w:val="16"/>
            </w:rPr>
            <w:fldChar w:fldCharType="end"/>
          </w:r>
        </w:p>
      </w:tc>
    </w:tr>
  </w:tbl>
  <w:p w:rsidR="00E65CD2" w:rsidRDefault="00E65CD2"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7BB" w:rsidRDefault="005867BB" w:rsidP="00AF579E">
      <w:r>
        <w:separator/>
      </w:r>
    </w:p>
  </w:footnote>
  <w:footnote w:type="continuationSeparator" w:id="0">
    <w:p w:rsidR="005867BB" w:rsidRDefault="005867BB"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E65CD2" w:rsidRPr="009A104B" w:rsidTr="00111834">
      <w:trPr>
        <w:trHeight w:val="1369"/>
      </w:trPr>
      <w:tc>
        <w:tcPr>
          <w:tcW w:w="2883" w:type="dxa"/>
          <w:vAlign w:val="center"/>
        </w:tcPr>
        <w:p w:rsidR="00E65CD2" w:rsidRPr="00CC3797" w:rsidRDefault="00E65CD2" w:rsidP="00CC3797"/>
      </w:tc>
      <w:tc>
        <w:tcPr>
          <w:tcW w:w="9407" w:type="dxa"/>
          <w:vAlign w:val="center"/>
        </w:tcPr>
        <w:p w:rsidR="00E65CD2" w:rsidRPr="00CC3797" w:rsidRDefault="00AE2A6A" w:rsidP="00CC3797">
          <w:r>
            <w:t>PROJECT NAME</w:t>
          </w:r>
        </w:p>
      </w:tc>
      <w:tc>
        <w:tcPr>
          <w:tcW w:w="2662" w:type="dxa"/>
          <w:vAlign w:val="center"/>
        </w:tcPr>
        <w:p w:rsidR="00E65CD2" w:rsidRPr="009A104B" w:rsidRDefault="00E65CD2" w:rsidP="002B41FD">
          <w:pPr>
            <w:jc w:val="center"/>
            <w:rPr>
              <w:rFonts w:ascii="Verdana" w:hAnsi="Verdana"/>
            </w:rPr>
          </w:pPr>
        </w:p>
      </w:tc>
    </w:tr>
    <w:tr w:rsidR="00E65CD2" w:rsidRPr="004B2A2E" w:rsidTr="00111834">
      <w:trPr>
        <w:trHeight w:val="952"/>
      </w:trPr>
      <w:tc>
        <w:tcPr>
          <w:tcW w:w="12290" w:type="dxa"/>
          <w:gridSpan w:val="2"/>
          <w:vAlign w:val="center"/>
        </w:tcPr>
        <w:p w:rsidR="00E65CD2" w:rsidRPr="004B2A2E" w:rsidRDefault="00E65CD2" w:rsidP="00D3552D">
          <w:pPr>
            <w:rPr>
              <w:rFonts w:ascii="Verdana" w:hAnsi="Verdana"/>
              <w:b/>
              <w:sz w:val="22"/>
              <w:szCs w:val="22"/>
            </w:rPr>
          </w:pPr>
          <w:r w:rsidRPr="004B2A2E">
            <w:rPr>
              <w:rFonts w:ascii="Verdana" w:hAnsi="Verdana"/>
              <w:b/>
              <w:sz w:val="22"/>
              <w:szCs w:val="22"/>
            </w:rPr>
            <w:t>RISK ASSESSMENT FOR</w:t>
          </w:r>
          <w:r>
            <w:rPr>
              <w:rFonts w:ascii="Verdana" w:hAnsi="Verdana"/>
              <w:b/>
              <w:sz w:val="22"/>
              <w:szCs w:val="22"/>
            </w:rPr>
            <w:t xml:space="preserve"> AUTOMATIC SLIDING DOOR</w:t>
          </w:r>
        </w:p>
      </w:tc>
      <w:tc>
        <w:tcPr>
          <w:tcW w:w="2662" w:type="dxa"/>
          <w:vAlign w:val="center"/>
        </w:tcPr>
        <w:p w:rsidR="00E65CD2" w:rsidRDefault="00AE2A6A" w:rsidP="00AE2CC3">
          <w:pPr>
            <w:jc w:val="center"/>
            <w:rPr>
              <w:rFonts w:ascii="Calibri" w:hAnsi="Calibri" w:cs="Calibri"/>
              <w:sz w:val="20"/>
              <w:szCs w:val="20"/>
            </w:rPr>
          </w:pPr>
          <w:r>
            <w:rPr>
              <w:rFonts w:ascii="Calibri" w:hAnsi="Calibri" w:cs="Calibri"/>
              <w:sz w:val="20"/>
              <w:szCs w:val="20"/>
            </w:rPr>
            <w:t>REF:</w:t>
          </w:r>
        </w:p>
        <w:p w:rsidR="00E65CD2" w:rsidRDefault="00AE2A6A" w:rsidP="00AE2CC3">
          <w:pPr>
            <w:jc w:val="center"/>
            <w:rPr>
              <w:rFonts w:ascii="Calibri" w:hAnsi="Calibri" w:cs="Calibri"/>
              <w:sz w:val="20"/>
              <w:szCs w:val="20"/>
            </w:rPr>
          </w:pPr>
          <w:r>
            <w:rPr>
              <w:rFonts w:ascii="Calibri" w:hAnsi="Calibri" w:cs="Calibri"/>
              <w:sz w:val="20"/>
              <w:szCs w:val="20"/>
            </w:rPr>
            <w:t>REV: 0</w:t>
          </w:r>
        </w:p>
        <w:p w:rsidR="00E65CD2" w:rsidRPr="004B2A2E" w:rsidRDefault="0022665C" w:rsidP="00495475">
          <w:pPr>
            <w:jc w:val="center"/>
            <w:rPr>
              <w:sz w:val="20"/>
              <w:szCs w:val="20"/>
            </w:rPr>
          </w:pPr>
          <w:r>
            <w:rPr>
              <w:rFonts w:ascii="Calibri" w:hAnsi="Calibri" w:cs="Calibri"/>
              <w:sz w:val="20"/>
              <w:szCs w:val="20"/>
            </w:rPr>
            <w:t>DATE:</w:t>
          </w:r>
        </w:p>
      </w:tc>
    </w:tr>
  </w:tbl>
  <w:p w:rsidR="00E65CD2" w:rsidRPr="004B2A2E" w:rsidRDefault="00E65CD2">
    <w:pPr>
      <w:pStyle w:val="Header"/>
      <w:rPr>
        <w:sz w:val="20"/>
        <w:szCs w:val="20"/>
      </w:rP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203F0"/>
    <w:multiLevelType w:val="hybridMultilevel"/>
    <w:tmpl w:val="5E2E7C02"/>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12A8B"/>
    <w:multiLevelType w:val="hybridMultilevel"/>
    <w:tmpl w:val="5E2E7C02"/>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E15DF"/>
    <w:multiLevelType w:val="hybridMultilevel"/>
    <w:tmpl w:val="BB3C938A"/>
    <w:lvl w:ilvl="0" w:tplc="70FE506C">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4">
    <w:nsid w:val="2DCD47C7"/>
    <w:multiLevelType w:val="hybridMultilevel"/>
    <w:tmpl w:val="DBE43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6">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2659E6"/>
    <w:multiLevelType w:val="hybridMultilevel"/>
    <w:tmpl w:val="FFAAD822"/>
    <w:lvl w:ilvl="0" w:tplc="1C4A8B2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442F7BDB"/>
    <w:multiLevelType w:val="hybridMultilevel"/>
    <w:tmpl w:val="9E6AD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3">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4">
    <w:nsid w:val="56FD7FC6"/>
    <w:multiLevelType w:val="hybridMultilevel"/>
    <w:tmpl w:val="D8DAD3A2"/>
    <w:lvl w:ilvl="0" w:tplc="4C0A98C8">
      <w:start w:val="1"/>
      <w:numFmt w:val="decimal"/>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5">
    <w:nsid w:val="58AC12CF"/>
    <w:multiLevelType w:val="hybridMultilevel"/>
    <w:tmpl w:val="7A5CC2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17">
    <w:nsid w:val="77E71DBD"/>
    <w:multiLevelType w:val="hybridMultilevel"/>
    <w:tmpl w:val="20441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16"/>
  </w:num>
  <w:num w:numId="4">
    <w:abstractNumId w:val="5"/>
  </w:num>
  <w:num w:numId="5">
    <w:abstractNumId w:val="3"/>
  </w:num>
  <w:num w:numId="6">
    <w:abstractNumId w:val="13"/>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2"/>
  </w:num>
  <w:num w:numId="10">
    <w:abstractNumId w:val="14"/>
  </w:num>
  <w:num w:numId="11">
    <w:abstractNumId w:val="0"/>
  </w:num>
  <w:num w:numId="12">
    <w:abstractNumId w:val="15"/>
  </w:num>
  <w:num w:numId="13">
    <w:abstractNumId w:val="4"/>
  </w:num>
  <w:num w:numId="14">
    <w:abstractNumId w:val="9"/>
  </w:num>
  <w:num w:numId="15">
    <w:abstractNumId w:val="17"/>
  </w:num>
  <w:num w:numId="16">
    <w:abstractNumId w:val="2"/>
  </w:num>
  <w:num w:numId="17">
    <w:abstractNumId w:val="1"/>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hdrShapeDefaults>
    <o:shapedefaults v:ext="edit" spidmax="1433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21598"/>
    <w:rsid w:val="00026660"/>
    <w:rsid w:val="000446AB"/>
    <w:rsid w:val="00060532"/>
    <w:rsid w:val="000705CB"/>
    <w:rsid w:val="00077CE8"/>
    <w:rsid w:val="00081B64"/>
    <w:rsid w:val="0009581D"/>
    <w:rsid w:val="000978AD"/>
    <w:rsid w:val="000B18EC"/>
    <w:rsid w:val="000C0EEF"/>
    <w:rsid w:val="000C36C1"/>
    <w:rsid w:val="000C4594"/>
    <w:rsid w:val="000C6A94"/>
    <w:rsid w:val="000D2CDF"/>
    <w:rsid w:val="000F2BAA"/>
    <w:rsid w:val="00111834"/>
    <w:rsid w:val="00112981"/>
    <w:rsid w:val="001143DA"/>
    <w:rsid w:val="0012130C"/>
    <w:rsid w:val="0013511D"/>
    <w:rsid w:val="00136B04"/>
    <w:rsid w:val="00140ECE"/>
    <w:rsid w:val="00141469"/>
    <w:rsid w:val="00151D72"/>
    <w:rsid w:val="00153C5F"/>
    <w:rsid w:val="001634AA"/>
    <w:rsid w:val="00181F07"/>
    <w:rsid w:val="001875CB"/>
    <w:rsid w:val="00193A72"/>
    <w:rsid w:val="001943C4"/>
    <w:rsid w:val="001B0E13"/>
    <w:rsid w:val="001B1854"/>
    <w:rsid w:val="001B25FB"/>
    <w:rsid w:val="001B55A2"/>
    <w:rsid w:val="001C1FEE"/>
    <w:rsid w:val="001F25AE"/>
    <w:rsid w:val="001F2FD7"/>
    <w:rsid w:val="001F5AFC"/>
    <w:rsid w:val="001F68B4"/>
    <w:rsid w:val="00201415"/>
    <w:rsid w:val="002115C2"/>
    <w:rsid w:val="00212445"/>
    <w:rsid w:val="00220BD4"/>
    <w:rsid w:val="0022665C"/>
    <w:rsid w:val="00234A62"/>
    <w:rsid w:val="00237700"/>
    <w:rsid w:val="00262EAC"/>
    <w:rsid w:val="0027225F"/>
    <w:rsid w:val="00273315"/>
    <w:rsid w:val="00274AB2"/>
    <w:rsid w:val="00291032"/>
    <w:rsid w:val="002B41FD"/>
    <w:rsid w:val="002C28DA"/>
    <w:rsid w:val="002C35C9"/>
    <w:rsid w:val="002F4BA4"/>
    <w:rsid w:val="00304361"/>
    <w:rsid w:val="00304AAA"/>
    <w:rsid w:val="00312B7B"/>
    <w:rsid w:val="003142A7"/>
    <w:rsid w:val="00322BE3"/>
    <w:rsid w:val="00325504"/>
    <w:rsid w:val="00326D84"/>
    <w:rsid w:val="003300C1"/>
    <w:rsid w:val="00342CC3"/>
    <w:rsid w:val="00356135"/>
    <w:rsid w:val="0038627A"/>
    <w:rsid w:val="003A32E8"/>
    <w:rsid w:val="003B5814"/>
    <w:rsid w:val="003C4321"/>
    <w:rsid w:val="003C4B1F"/>
    <w:rsid w:val="003D1B60"/>
    <w:rsid w:val="003D35F1"/>
    <w:rsid w:val="003E5D29"/>
    <w:rsid w:val="003E6DAE"/>
    <w:rsid w:val="003F5526"/>
    <w:rsid w:val="003F6CC7"/>
    <w:rsid w:val="00414641"/>
    <w:rsid w:val="004174FD"/>
    <w:rsid w:val="00445C75"/>
    <w:rsid w:val="00457F1C"/>
    <w:rsid w:val="00461907"/>
    <w:rsid w:val="00462EE8"/>
    <w:rsid w:val="00490B74"/>
    <w:rsid w:val="00495475"/>
    <w:rsid w:val="004B2A2E"/>
    <w:rsid w:val="004B427E"/>
    <w:rsid w:val="004E460E"/>
    <w:rsid w:val="004E76BB"/>
    <w:rsid w:val="00524E23"/>
    <w:rsid w:val="00542C6C"/>
    <w:rsid w:val="00554DAE"/>
    <w:rsid w:val="00566DEA"/>
    <w:rsid w:val="005834CD"/>
    <w:rsid w:val="005867BB"/>
    <w:rsid w:val="005A099C"/>
    <w:rsid w:val="005A3E7D"/>
    <w:rsid w:val="005B385A"/>
    <w:rsid w:val="005C2825"/>
    <w:rsid w:val="005C785E"/>
    <w:rsid w:val="005D3CAB"/>
    <w:rsid w:val="005F347A"/>
    <w:rsid w:val="00615D9D"/>
    <w:rsid w:val="00620C77"/>
    <w:rsid w:val="0065047C"/>
    <w:rsid w:val="00655E1D"/>
    <w:rsid w:val="00657817"/>
    <w:rsid w:val="00662341"/>
    <w:rsid w:val="00665D35"/>
    <w:rsid w:val="0068307F"/>
    <w:rsid w:val="006872A8"/>
    <w:rsid w:val="0069093D"/>
    <w:rsid w:val="00691A2E"/>
    <w:rsid w:val="006957BC"/>
    <w:rsid w:val="006A5859"/>
    <w:rsid w:val="006B451B"/>
    <w:rsid w:val="006D40EC"/>
    <w:rsid w:val="006D752D"/>
    <w:rsid w:val="006E1DF5"/>
    <w:rsid w:val="006E206E"/>
    <w:rsid w:val="006E4667"/>
    <w:rsid w:val="006F0715"/>
    <w:rsid w:val="006F7BE2"/>
    <w:rsid w:val="00701F33"/>
    <w:rsid w:val="007128F4"/>
    <w:rsid w:val="007173CF"/>
    <w:rsid w:val="007177C3"/>
    <w:rsid w:val="007240DC"/>
    <w:rsid w:val="00724F03"/>
    <w:rsid w:val="00732071"/>
    <w:rsid w:val="0074043A"/>
    <w:rsid w:val="00741D12"/>
    <w:rsid w:val="00751D57"/>
    <w:rsid w:val="00775BE1"/>
    <w:rsid w:val="00781F24"/>
    <w:rsid w:val="00796A06"/>
    <w:rsid w:val="007C1A86"/>
    <w:rsid w:val="007D4151"/>
    <w:rsid w:val="00806B44"/>
    <w:rsid w:val="008507F1"/>
    <w:rsid w:val="00852341"/>
    <w:rsid w:val="00865805"/>
    <w:rsid w:val="008A30CC"/>
    <w:rsid w:val="008D268D"/>
    <w:rsid w:val="008D4991"/>
    <w:rsid w:val="008E2416"/>
    <w:rsid w:val="00933EE1"/>
    <w:rsid w:val="009351AD"/>
    <w:rsid w:val="00957495"/>
    <w:rsid w:val="0095761C"/>
    <w:rsid w:val="00963F8E"/>
    <w:rsid w:val="009923DC"/>
    <w:rsid w:val="00996054"/>
    <w:rsid w:val="009970F1"/>
    <w:rsid w:val="009B33D7"/>
    <w:rsid w:val="009B4797"/>
    <w:rsid w:val="009C7565"/>
    <w:rsid w:val="009F11FF"/>
    <w:rsid w:val="00A32127"/>
    <w:rsid w:val="00A4247B"/>
    <w:rsid w:val="00A51A71"/>
    <w:rsid w:val="00A559AF"/>
    <w:rsid w:val="00A55C3F"/>
    <w:rsid w:val="00A71B28"/>
    <w:rsid w:val="00A7285B"/>
    <w:rsid w:val="00A94C8A"/>
    <w:rsid w:val="00AA4A87"/>
    <w:rsid w:val="00AB50BC"/>
    <w:rsid w:val="00AC240E"/>
    <w:rsid w:val="00AD170D"/>
    <w:rsid w:val="00AD5D1E"/>
    <w:rsid w:val="00AE2A6A"/>
    <w:rsid w:val="00AE2CC3"/>
    <w:rsid w:val="00AE5F87"/>
    <w:rsid w:val="00AF3427"/>
    <w:rsid w:val="00AF579E"/>
    <w:rsid w:val="00B00338"/>
    <w:rsid w:val="00B1121E"/>
    <w:rsid w:val="00B2411C"/>
    <w:rsid w:val="00B41001"/>
    <w:rsid w:val="00B70DF8"/>
    <w:rsid w:val="00BA58A0"/>
    <w:rsid w:val="00BB62C3"/>
    <w:rsid w:val="00BC1636"/>
    <w:rsid w:val="00BC432F"/>
    <w:rsid w:val="00BC4D6D"/>
    <w:rsid w:val="00BD4F1D"/>
    <w:rsid w:val="00BE70DF"/>
    <w:rsid w:val="00C122EF"/>
    <w:rsid w:val="00C276CC"/>
    <w:rsid w:val="00C45745"/>
    <w:rsid w:val="00C53EC2"/>
    <w:rsid w:val="00C6616C"/>
    <w:rsid w:val="00C73C0C"/>
    <w:rsid w:val="00CA21E7"/>
    <w:rsid w:val="00CC1577"/>
    <w:rsid w:val="00CC3797"/>
    <w:rsid w:val="00CD1BB3"/>
    <w:rsid w:val="00CF291C"/>
    <w:rsid w:val="00D046AA"/>
    <w:rsid w:val="00D05920"/>
    <w:rsid w:val="00D11FEF"/>
    <w:rsid w:val="00D25056"/>
    <w:rsid w:val="00D277FF"/>
    <w:rsid w:val="00D32A89"/>
    <w:rsid w:val="00D348C3"/>
    <w:rsid w:val="00D3540A"/>
    <w:rsid w:val="00D3552D"/>
    <w:rsid w:val="00D36994"/>
    <w:rsid w:val="00D7196C"/>
    <w:rsid w:val="00D81203"/>
    <w:rsid w:val="00D94F46"/>
    <w:rsid w:val="00DA399E"/>
    <w:rsid w:val="00DA69B0"/>
    <w:rsid w:val="00DC660E"/>
    <w:rsid w:val="00DC70E8"/>
    <w:rsid w:val="00DC7813"/>
    <w:rsid w:val="00DD03D7"/>
    <w:rsid w:val="00DD7EBC"/>
    <w:rsid w:val="00DF0CF0"/>
    <w:rsid w:val="00E21C66"/>
    <w:rsid w:val="00E341F9"/>
    <w:rsid w:val="00E60FDE"/>
    <w:rsid w:val="00E655D2"/>
    <w:rsid w:val="00E65CD2"/>
    <w:rsid w:val="00E7240F"/>
    <w:rsid w:val="00EA1C8E"/>
    <w:rsid w:val="00EB5FCC"/>
    <w:rsid w:val="00ED43DB"/>
    <w:rsid w:val="00EF12CF"/>
    <w:rsid w:val="00F032A9"/>
    <w:rsid w:val="00F157C1"/>
    <w:rsid w:val="00F228D4"/>
    <w:rsid w:val="00F3575B"/>
    <w:rsid w:val="00F46338"/>
    <w:rsid w:val="00F46588"/>
    <w:rsid w:val="00F60F70"/>
    <w:rsid w:val="00F65B01"/>
    <w:rsid w:val="00F70225"/>
    <w:rsid w:val="00F80CA6"/>
    <w:rsid w:val="00F84B6A"/>
    <w:rsid w:val="00F84E16"/>
    <w:rsid w:val="00F93D06"/>
    <w:rsid w:val="00FA5E08"/>
    <w:rsid w:val="00FE5068"/>
    <w:rsid w:val="00FE543C"/>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rsid w:val="00AF579E"/>
    <w:pPr>
      <w:tabs>
        <w:tab w:val="center" w:pos="4680"/>
        <w:tab w:val="right" w:pos="9360"/>
      </w:tabs>
    </w:pPr>
  </w:style>
  <w:style w:type="character" w:customStyle="1" w:styleId="HeaderChar">
    <w:name w:val="Header Char"/>
    <w:link w:val="Header"/>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 w:type="paragraph" w:styleId="BodyText">
    <w:name w:val="Body Text"/>
    <w:basedOn w:val="Normal"/>
    <w:link w:val="BodyTextChar"/>
    <w:rsid w:val="0069093D"/>
    <w:pPr>
      <w:spacing w:after="120"/>
    </w:pPr>
  </w:style>
  <w:style w:type="character" w:customStyle="1" w:styleId="BodyTextChar">
    <w:name w:val="Body Text Char"/>
    <w:basedOn w:val="DefaultParagraphFont"/>
    <w:link w:val="BodyText"/>
    <w:rsid w:val="0069093D"/>
    <w:rPr>
      <w:sz w:val="24"/>
      <w:szCs w:val="24"/>
    </w:rPr>
  </w:style>
</w:styles>
</file>

<file path=word/webSettings.xml><?xml version="1.0" encoding="utf-8"?>
<w:webSettings xmlns:r="http://schemas.openxmlformats.org/officeDocument/2006/relationships" xmlns:w="http://schemas.openxmlformats.org/wordprocessingml/2006/main">
  <w:divs>
    <w:div w:id="1229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6</Pages>
  <Words>1248</Words>
  <Characters>7116</Characters>
  <DocSecurity>0</DocSecurity>
  <Lines>59</Lines>
  <Paragraphs>16</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2012-05-10T07:41:00Z</cp:lastPrinted>
  <dcterms:created xsi:type="dcterms:W3CDTF">2012-02-10T10:24:00Z</dcterms:created>
  <dcterms:modified xsi:type="dcterms:W3CDTF">2015-10-30T10:03:00Z</dcterms:modified>
</cp:coreProperties>
</file>